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E431" w14:textId="1272837D" w:rsidR="00FE5245" w:rsidRPr="00C7515D" w:rsidRDefault="00FE5245" w:rsidP="00FE5245">
      <w:pPr>
        <w:jc w:val="both"/>
        <w:rPr>
          <w:rFonts w:cs="Arial"/>
          <w:b/>
          <w:u w:val="single"/>
        </w:rPr>
      </w:pPr>
      <w:bookmarkStart w:id="0" w:name="ClinicalHSP3"/>
      <w:r w:rsidRPr="00C7515D">
        <w:rPr>
          <w:rFonts w:cs="Arial"/>
          <w:b/>
          <w:u w:val="single"/>
        </w:rPr>
        <w:t xml:space="preserve">Follow up algorithm for GP </w:t>
      </w:r>
      <w:r>
        <w:rPr>
          <w:rFonts w:cs="Arial"/>
          <w:b/>
          <w:u w:val="single"/>
        </w:rPr>
        <w:t>and parents</w:t>
      </w:r>
    </w:p>
    <w:p w14:paraId="596BA213" w14:textId="77777777" w:rsidR="00FE5245" w:rsidRPr="001F4382" w:rsidRDefault="00FE5245" w:rsidP="00FE5245">
      <w:pPr>
        <w:ind w:left="-900" w:right="-694"/>
        <w:rPr>
          <w:rFonts w:cs="Arial"/>
        </w:rPr>
      </w:pPr>
      <w:r w:rsidRPr="001F4382">
        <w:rPr>
          <w:rFonts w:cs="Arial"/>
        </w:rPr>
        <w:t xml:space="preserve">Printout, complete and send it to GP along with the discharge letter </w:t>
      </w:r>
      <w:proofErr w:type="gramStart"/>
      <w:r w:rsidRPr="001F4382">
        <w:rPr>
          <w:rFonts w:cs="Arial"/>
        </w:rPr>
        <w:t>and also</w:t>
      </w:r>
      <w:proofErr w:type="gramEnd"/>
      <w:r w:rsidRPr="001F4382">
        <w:rPr>
          <w:rFonts w:cs="Arial"/>
        </w:rPr>
        <w:t xml:space="preserve"> give a copy to parent or carer to be submitted to GP surgery. </w:t>
      </w:r>
      <w:r w:rsidRPr="001F4382">
        <w:rPr>
          <w:rFonts w:cs="Arial"/>
          <w:i/>
        </w:rPr>
        <w:t>Please remember to file a copy in the notes as well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FE5245" w:rsidRPr="001F4382" w14:paraId="61839298" w14:textId="77777777" w:rsidTr="00E20040">
        <w:tc>
          <w:tcPr>
            <w:tcW w:w="4261" w:type="dxa"/>
          </w:tcPr>
          <w:p w14:paraId="11359596" w14:textId="77777777" w:rsidR="00FE5245" w:rsidRPr="001F4382" w:rsidRDefault="00FE5245" w:rsidP="00E20040">
            <w:pPr>
              <w:rPr>
                <w:rFonts w:cs="Arial"/>
              </w:rPr>
            </w:pPr>
            <w:r w:rsidRPr="001F4382">
              <w:rPr>
                <w:rFonts w:cs="Arial"/>
              </w:rPr>
              <w:t>Patient Name:</w:t>
            </w:r>
          </w:p>
          <w:p w14:paraId="4FB8576F" w14:textId="77777777" w:rsidR="00FE5245" w:rsidRPr="001F4382" w:rsidRDefault="00FE5245" w:rsidP="00E20040">
            <w:pPr>
              <w:rPr>
                <w:rFonts w:cs="Arial"/>
              </w:rPr>
            </w:pPr>
          </w:p>
          <w:p w14:paraId="6DFF2326" w14:textId="77777777" w:rsidR="00FE5245" w:rsidRPr="001F4382" w:rsidRDefault="00FE5245" w:rsidP="00E20040">
            <w:pPr>
              <w:rPr>
                <w:rFonts w:cs="Arial"/>
              </w:rPr>
            </w:pPr>
            <w:r w:rsidRPr="001F4382">
              <w:rPr>
                <w:rFonts w:cs="Arial"/>
              </w:rPr>
              <w:t>DOB:                Hospital number:</w:t>
            </w:r>
          </w:p>
          <w:p w14:paraId="6FF4633C" w14:textId="77777777" w:rsidR="00FE5245" w:rsidRPr="001F4382" w:rsidRDefault="00FE5245" w:rsidP="00E20040">
            <w:pPr>
              <w:rPr>
                <w:rFonts w:cs="Arial"/>
              </w:rPr>
            </w:pPr>
          </w:p>
          <w:p w14:paraId="0D8FED82" w14:textId="77777777" w:rsidR="00FE5245" w:rsidRPr="001F4382" w:rsidRDefault="00FE5245" w:rsidP="00E20040">
            <w:pPr>
              <w:rPr>
                <w:rFonts w:cs="Arial"/>
              </w:rPr>
            </w:pPr>
            <w:r w:rsidRPr="001F4382">
              <w:rPr>
                <w:rFonts w:cs="Arial"/>
              </w:rPr>
              <w:t>Name of  G.P</w:t>
            </w:r>
          </w:p>
        </w:tc>
        <w:tc>
          <w:tcPr>
            <w:tcW w:w="4261" w:type="dxa"/>
          </w:tcPr>
          <w:p w14:paraId="65975FAD" w14:textId="77777777" w:rsidR="00FE5245" w:rsidRPr="001F4382" w:rsidRDefault="00FE5245" w:rsidP="00E20040">
            <w:pPr>
              <w:rPr>
                <w:rFonts w:cs="Arial"/>
              </w:rPr>
            </w:pPr>
            <w:r w:rsidRPr="001F4382">
              <w:rPr>
                <w:rFonts w:cs="Arial"/>
              </w:rPr>
              <w:t xml:space="preserve">Weight:            Kg   </w:t>
            </w:r>
          </w:p>
          <w:p w14:paraId="7B3E6CAD" w14:textId="77777777" w:rsidR="00FE5245" w:rsidRPr="001F4382" w:rsidRDefault="00FE5245" w:rsidP="00E20040">
            <w:pPr>
              <w:rPr>
                <w:rFonts w:cs="Arial"/>
              </w:rPr>
            </w:pPr>
            <w:r w:rsidRPr="001F4382">
              <w:rPr>
                <w:rFonts w:cs="Arial"/>
              </w:rPr>
              <w:t>Height :           Metres</w:t>
            </w:r>
          </w:p>
          <w:p w14:paraId="24DC1A37" w14:textId="77777777" w:rsidR="00FE5245" w:rsidRPr="001F4382" w:rsidRDefault="00FE5245" w:rsidP="00E20040">
            <w:pPr>
              <w:rPr>
                <w:rFonts w:cs="Arial"/>
              </w:rPr>
            </w:pPr>
            <w:r w:rsidRPr="001F4382">
              <w:rPr>
                <w:rFonts w:cs="Arial"/>
              </w:rPr>
              <w:t>Systolic BP ( 95</w:t>
            </w:r>
            <w:r w:rsidRPr="001F4382">
              <w:rPr>
                <w:rFonts w:cs="Arial"/>
                <w:vertAlign w:val="superscript"/>
              </w:rPr>
              <w:t>th</w:t>
            </w:r>
            <w:r w:rsidRPr="001F4382">
              <w:rPr>
                <w:rFonts w:cs="Arial"/>
              </w:rPr>
              <w:t xml:space="preserve"> Centile for age and height</w:t>
            </w:r>
            <w:r>
              <w:rPr>
                <w:rFonts w:cs="Arial"/>
              </w:rPr>
              <w:t xml:space="preserve"> )</w:t>
            </w:r>
          </w:p>
          <w:p w14:paraId="2AE68314" w14:textId="77777777" w:rsidR="00FE5245" w:rsidRPr="001F4382" w:rsidRDefault="00FE5245" w:rsidP="00E20040">
            <w:pPr>
              <w:rPr>
                <w:rFonts w:cs="Arial"/>
              </w:rPr>
            </w:pPr>
            <w:r w:rsidRPr="001F4382">
              <w:rPr>
                <w:rFonts w:cs="Arial"/>
              </w:rPr>
              <w:t xml:space="preserve"> </w:t>
            </w:r>
          </w:p>
          <w:p w14:paraId="683F5A99" w14:textId="77777777" w:rsidR="00FE5245" w:rsidRPr="001F4382" w:rsidRDefault="00FE5245" w:rsidP="00E20040">
            <w:pPr>
              <w:rPr>
                <w:rFonts w:cs="Arial"/>
              </w:rPr>
            </w:pPr>
            <w:r w:rsidRPr="001F4382">
              <w:rPr>
                <w:rFonts w:cs="Arial"/>
              </w:rPr>
              <w:t xml:space="preserve">                          mm of Hg</w:t>
            </w:r>
          </w:p>
        </w:tc>
      </w:tr>
    </w:tbl>
    <w:p w14:paraId="0F9BCA75" w14:textId="77777777" w:rsidR="00FE5245" w:rsidRPr="001F4382" w:rsidRDefault="00FE5245" w:rsidP="00FE5245">
      <w:pPr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626CE7" wp14:editId="0CF8B4A9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57800" cy="571500"/>
                <wp:effectExtent l="9525" t="5080" r="9525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36534" w14:textId="77777777" w:rsidR="00FE5245" w:rsidRPr="00014FE5" w:rsidRDefault="00FE5245" w:rsidP="00FE524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BP normal,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Dipstix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Urin</w:t>
                            </w:r>
                            <w:r w:rsidRPr="00014FE5">
                              <w:rPr>
                                <w:b/>
                                <w:sz w:val="28"/>
                                <w:szCs w:val="28"/>
                              </w:rPr>
                              <w:t>alysis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 Early morning urine (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EMU)  normal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or microscopic haematuri</w:t>
                            </w:r>
                            <w:r w:rsidRPr="00014FE5">
                              <w:rPr>
                                <w:b/>
                                <w:sz w:val="28"/>
                                <w:szCs w:val="28"/>
                              </w:rPr>
                              <w:t>a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26CE7" id="Rectangle 22" o:spid="_x0000_s1026" style="position:absolute;margin-left:0;margin-top:4.4pt;width:414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" fillcolor="#9c0">
                <v:textbox>
                  <w:txbxContent>
                    <w:p w14:paraId="32036534" w14:textId="77777777" w:rsidR="00FE5245" w:rsidRPr="00014FE5" w:rsidRDefault="00FE5245" w:rsidP="00FE524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BP normal,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Dipstix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Urin</w:t>
                      </w:r>
                      <w:r w:rsidRPr="00014FE5">
                        <w:rPr>
                          <w:b/>
                          <w:sz w:val="28"/>
                          <w:szCs w:val="28"/>
                        </w:rPr>
                        <w:t>alysis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of Early morning urine 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EMU)  normal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or microscopic haematuri</w:t>
                      </w:r>
                      <w:r w:rsidRPr="00014FE5">
                        <w:rPr>
                          <w:b/>
                          <w:sz w:val="28"/>
                          <w:szCs w:val="28"/>
                        </w:rPr>
                        <w:t>a only</w:t>
                      </w:r>
                    </w:p>
                  </w:txbxContent>
                </v:textbox>
              </v:rect>
            </w:pict>
          </mc:Fallback>
        </mc:AlternateContent>
      </w:r>
    </w:p>
    <w:p w14:paraId="66B299EE" w14:textId="77777777" w:rsidR="00FE5245" w:rsidRPr="001F4382" w:rsidRDefault="00FE5245" w:rsidP="00FE5245">
      <w:pPr>
        <w:rPr>
          <w:rFonts w:cs="Arial"/>
        </w:rPr>
      </w:pPr>
    </w:p>
    <w:p w14:paraId="6CC83ED6" w14:textId="77777777" w:rsidR="00FE5245" w:rsidRPr="001F4382" w:rsidRDefault="00FE5245" w:rsidP="00FE5245">
      <w:pPr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c">
            <w:drawing>
              <wp:inline distT="0" distB="0" distL="0" distR="0" wp14:anchorId="3C376999" wp14:editId="07DBA307">
                <wp:extent cx="5486400" cy="5372100"/>
                <wp:effectExtent l="0" t="0" r="0" b="19050"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28915" y="114300"/>
                            <a:ext cx="73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7139" y="685800"/>
                            <a:ext cx="4343552" cy="68580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A05415" w14:textId="77777777" w:rsidR="00FE5245" w:rsidRPr="00F4258F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4258F">
                                <w:rPr>
                                  <w:b/>
                                  <w:sz w:val="28"/>
                                  <w:szCs w:val="28"/>
                                </w:rPr>
                                <w:t>Weekly BP and Urinalysis (E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MU</w:t>
                              </w:r>
                              <w:r w:rsidRPr="00F4258F">
                                <w:rPr>
                                  <w:b/>
                                  <w:sz w:val="28"/>
                                  <w:szCs w:val="28"/>
                                </w:rPr>
                                <w:t>) for first 4 weeks</w:t>
                              </w:r>
                            </w:p>
                            <w:p w14:paraId="58C665DF" w14:textId="77777777" w:rsidR="00FE5245" w:rsidRPr="00F4258F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4258F">
                                <w:rPr>
                                  <w:b/>
                                  <w:sz w:val="28"/>
                                  <w:szCs w:val="28"/>
                                </w:rPr>
                                <w:t>Then fortni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ghtly BP and Urinalysis (EMU</w:t>
                              </w:r>
                              <w:r w:rsidRPr="00F4258F">
                                <w:rPr>
                                  <w:b/>
                                  <w:sz w:val="28"/>
                                  <w:szCs w:val="28"/>
                                </w:rPr>
                                <w:t>) for further 8 weeks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8928" y="1371600"/>
                            <a:ext cx="73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00333" y="1371600"/>
                            <a:ext cx="73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714500"/>
                            <a:ext cx="2743565" cy="68580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3FB47" w14:textId="77777777" w:rsidR="00FE5245" w:rsidRPr="00B06507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06507">
                                <w:rPr>
                                  <w:b/>
                                  <w:sz w:val="28"/>
                                  <w:szCs w:val="28"/>
                                </w:rPr>
                                <w:t>Normal Urinalysis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(EMU)</w:t>
                              </w:r>
                            </w:p>
                            <w:p w14:paraId="0DEBCCDB" w14:textId="77777777" w:rsidR="00FE5245" w:rsidRPr="00B06507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06507">
                                <w:rPr>
                                  <w:b/>
                                  <w:sz w:val="28"/>
                                  <w:szCs w:val="28"/>
                                </w:rPr>
                                <w:t>or microscopic haematuria alone</w:t>
                              </w:r>
                            </w:p>
                            <w:p w14:paraId="2A1E9CEA" w14:textId="77777777" w:rsidR="00FE5245" w:rsidRPr="00B06507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06507">
                                <w:rPr>
                                  <w:b/>
                                  <w:sz w:val="28"/>
                                  <w:szCs w:val="28"/>
                                </w:rPr>
                                <w:t>(BP – normal, no proteinuria)</w:t>
                              </w:r>
                            </w:p>
                            <w:p w14:paraId="73768F0D" w14:textId="77777777" w:rsidR="00FE5245" w:rsidRDefault="00FE5245" w:rsidP="00FE52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200704" y="1943100"/>
                            <a:ext cx="2171046" cy="137160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B2DC7" w14:textId="77777777" w:rsidR="00FE5245" w:rsidRPr="00F62904" w:rsidRDefault="00FE5245" w:rsidP="00FE524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62904">
                                <w:rPr>
                                  <w:b/>
                                  <w:sz w:val="28"/>
                                  <w:szCs w:val="28"/>
                                </w:rPr>
                                <w:t>If at any stage</w:t>
                              </w:r>
                            </w:p>
                            <w:p w14:paraId="6737E07D" w14:textId="77777777" w:rsidR="00FE5245" w:rsidRPr="00F62904" w:rsidRDefault="00FE5245" w:rsidP="00FE524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62904">
                                <w:rPr>
                                  <w:b/>
                                  <w:sz w:val="28"/>
                                  <w:szCs w:val="28"/>
                                </w:rPr>
                                <w:t>Proteinuria ≥ 0.3 g/L</w:t>
                              </w:r>
                            </w:p>
                            <w:p w14:paraId="65AC1A43" w14:textId="77777777" w:rsidR="00FE5245" w:rsidRPr="00F62904" w:rsidRDefault="00FE5245" w:rsidP="00FE524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62904">
                                <w:rPr>
                                  <w:b/>
                                  <w:sz w:val="28"/>
                                  <w:szCs w:val="28"/>
                                </w:rPr>
                                <w:t>OR</w:t>
                              </w:r>
                            </w:p>
                            <w:p w14:paraId="16786A0A" w14:textId="77777777" w:rsidR="00FE5245" w:rsidRPr="00F62904" w:rsidRDefault="00FE5245" w:rsidP="00FE524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62904">
                                <w:rPr>
                                  <w:b/>
                                  <w:sz w:val="28"/>
                                  <w:szCs w:val="28"/>
                                </w:rPr>
                                <w:t>BP&gt; 95</w:t>
                              </w:r>
                              <w:r w:rsidRPr="00F62904">
                                <w:rPr>
                                  <w:b/>
                                  <w:sz w:val="28"/>
                                  <w:szCs w:val="28"/>
                                  <w:vertAlign w:val="superscript"/>
                                </w:rPr>
                                <w:t>th</w:t>
                              </w:r>
                              <w:r w:rsidRPr="00F6290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centile for age</w:t>
                              </w:r>
                            </w:p>
                            <w:p w14:paraId="2488B21D" w14:textId="77777777" w:rsidR="00FE5245" w:rsidRPr="00F62904" w:rsidRDefault="00FE5245" w:rsidP="00FE524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62904">
                                <w:rPr>
                                  <w:b/>
                                  <w:sz w:val="28"/>
                                  <w:szCs w:val="28"/>
                                </w:rPr>
                                <w:t>OR</w:t>
                              </w:r>
                            </w:p>
                            <w:p w14:paraId="2B25CA05" w14:textId="77777777" w:rsidR="00FE5245" w:rsidRPr="00F62904" w:rsidRDefault="00FE5245" w:rsidP="00FE524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62904">
                                <w:rPr>
                                  <w:b/>
                                  <w:sz w:val="28"/>
                                  <w:szCs w:val="28"/>
                                </w:rPr>
                                <w:t>Macroscopic haematuria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28902" y="38862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28902" y="38862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43552" y="3314700"/>
                            <a:ext cx="73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00704" y="3657600"/>
                            <a:ext cx="2171046" cy="114300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E1D09" w14:textId="77777777" w:rsidR="00FE5245" w:rsidRPr="00E14D48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D48">
                                <w:rPr>
                                  <w:b/>
                                  <w:sz w:val="28"/>
                                  <w:szCs w:val="28"/>
                                </w:rPr>
                                <w:t>Refer to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Paediatric team for review along with a copy of the data information sheet 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71417" y="2400300"/>
                            <a:ext cx="73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3219" y="2743200"/>
                            <a:ext cx="2286426" cy="68580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F9BBBE" w14:textId="77777777" w:rsidR="00FE5245" w:rsidRPr="00197F11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97F11">
                                <w:rPr>
                                  <w:b/>
                                  <w:sz w:val="28"/>
                                  <w:szCs w:val="28"/>
                                </w:rPr>
                                <w:t>Review at 6 &amp; 12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months with Urinalysis (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EMU </w:t>
                              </w:r>
                              <w:r w:rsidRPr="00197F11">
                                <w:rPr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97F11">
                                <w:rPr>
                                  <w:b/>
                                  <w:sz w:val="28"/>
                                  <w:szCs w:val="28"/>
                                </w:rPr>
                                <w:t>and BP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28915" y="2971800"/>
                            <a:ext cx="571789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71789" y="3429000"/>
                            <a:ext cx="73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400346" y="3429000"/>
                            <a:ext cx="73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14637" y="3886200"/>
                            <a:ext cx="1257498" cy="105283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E11D2" w14:textId="77777777" w:rsidR="00FE5245" w:rsidRPr="00305326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05326">
                                <w:rPr>
                                  <w:b/>
                                  <w:sz w:val="28"/>
                                  <w:szCs w:val="28"/>
                                </w:rPr>
                                <w:t>Microscopic haematuria persists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at 1 year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3886200"/>
                            <a:ext cx="1486067" cy="68580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3FB5A" w14:textId="77777777" w:rsidR="00FE5245" w:rsidRPr="00DB7CE5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B7CE5">
                                <w:rPr>
                                  <w:b/>
                                  <w:sz w:val="28"/>
                                  <w:szCs w:val="28"/>
                                </w:rPr>
                                <w:t>BP – normal</w:t>
                              </w:r>
                            </w:p>
                            <w:p w14:paraId="467E8C47" w14:textId="77777777" w:rsidR="00FE5245" w:rsidRPr="00DB7CE5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B7CE5">
                                <w:rPr>
                                  <w:b/>
                                  <w:sz w:val="28"/>
                                  <w:szCs w:val="28"/>
                                </w:rPr>
                                <w:t>Urinalysis negative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85709" y="4572000"/>
                            <a:ext cx="73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8570" y="4686300"/>
                            <a:ext cx="1028928" cy="68580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9C49A" w14:textId="77777777" w:rsidR="00FE5245" w:rsidRPr="0075694F" w:rsidRDefault="00FE5245" w:rsidP="00FE524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5694F">
                                <w:rPr>
                                  <w:b/>
                                  <w:sz w:val="28"/>
                                  <w:szCs w:val="28"/>
                                </w:rPr>
                                <w:t>No further follow 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72135" y="4000500"/>
                            <a:ext cx="228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C376999" id="Canvas 21" o:spid="_x0000_s1027" editas="canvas" style="width:6in;height:423pt;mso-position-horizontal-relative:char;mso-position-vertical-relative:line" coordsize="54864,5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864;height:53721;visibility:visible;mso-wrap-style:square">
                  <v:fill o:detectmouseclick="t"/>
                  <v:path o:connecttype="none"/>
                </v:shape>
                <v:line id="Line 4" o:spid="_x0000_s1029" style="position:absolute;visibility:visible;mso-wrap-style:square" from="26289,1143" to="2629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<v:stroke endarrow="block"/>
                </v:line>
                <v:rect id="Rectangle 5" o:spid="_x0000_s1030" style="position:absolute;left:4571;top:6858;width:4343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" fillcolor="#9c0">
                  <v:textbox>
                    <w:txbxContent>
                      <w:p w14:paraId="23A05415" w14:textId="77777777" w:rsidR="00FE5245" w:rsidRPr="00F4258F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4258F">
                          <w:rPr>
                            <w:b/>
                            <w:sz w:val="28"/>
                            <w:szCs w:val="28"/>
                          </w:rPr>
                          <w:t>Weekly BP and Urinalysis (E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MU</w:t>
                        </w:r>
                        <w:r w:rsidRPr="00F4258F">
                          <w:rPr>
                            <w:b/>
                            <w:sz w:val="28"/>
                            <w:szCs w:val="28"/>
                          </w:rPr>
                          <w:t>) for first 4 weeks</w:t>
                        </w:r>
                      </w:p>
                      <w:p w14:paraId="58C665DF" w14:textId="77777777" w:rsidR="00FE5245" w:rsidRPr="00F4258F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4258F">
                          <w:rPr>
                            <w:b/>
                            <w:sz w:val="28"/>
                            <w:szCs w:val="28"/>
                          </w:rPr>
                          <w:t>Then fortni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ghtly BP and Urinalysis (EMU</w:t>
                        </w:r>
                        <w:r w:rsidRPr="00F4258F">
                          <w:rPr>
                            <w:b/>
                            <w:sz w:val="28"/>
                            <w:szCs w:val="28"/>
                          </w:rPr>
                          <w:t>) for further 8 weeks</w:t>
                        </w:r>
                      </w:p>
                    </w:txbxContent>
                  </v:textbox>
                </v:rect>
                <v:line id="Line 6" o:spid="_x0000_s1031" style="position:absolute;visibility:visible;mso-wrap-style:square" from="10289,13716" to="10296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line id="Line 7" o:spid="_x0000_s1032" style="position:absolute;visibility:visible;mso-wrap-style:square" from="40003,13716" to="4001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rect id="Rectangle 8" o:spid="_x0000_s1033" style="position:absolute;top:17145;width:2743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" fillcolor="#9c0">
                  <v:textbox>
                    <w:txbxContent>
                      <w:p w14:paraId="60A3FB47" w14:textId="77777777" w:rsidR="00FE5245" w:rsidRPr="00B06507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06507">
                          <w:rPr>
                            <w:b/>
                            <w:sz w:val="28"/>
                            <w:szCs w:val="28"/>
                          </w:rPr>
                          <w:t>Normal Urinalysis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(EMU)</w:t>
                        </w:r>
                      </w:p>
                      <w:p w14:paraId="0DEBCCDB" w14:textId="77777777" w:rsidR="00FE5245" w:rsidRPr="00B06507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06507">
                          <w:rPr>
                            <w:b/>
                            <w:sz w:val="28"/>
                            <w:szCs w:val="28"/>
                          </w:rPr>
                          <w:t>or microscopic haematuria alone</w:t>
                        </w:r>
                      </w:p>
                      <w:p w14:paraId="2A1E9CEA" w14:textId="77777777" w:rsidR="00FE5245" w:rsidRPr="00B06507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06507">
                          <w:rPr>
                            <w:b/>
                            <w:sz w:val="28"/>
                            <w:szCs w:val="28"/>
                          </w:rPr>
                          <w:t>(BP – normal, no proteinuria)</w:t>
                        </w:r>
                      </w:p>
                      <w:p w14:paraId="73768F0D" w14:textId="77777777" w:rsidR="00FE5245" w:rsidRDefault="00FE5245" w:rsidP="00FE5245"/>
                    </w:txbxContent>
                  </v:textbox>
                </v:rect>
                <v:rect id="Rectangle 9" o:spid="_x0000_s1034" style="position:absolute;left:32007;top:19431;width:21710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" fillcolor="#f90" strokecolor="blue">
                  <v:textbox>
                    <w:txbxContent>
                      <w:p w14:paraId="079B2DC7" w14:textId="77777777" w:rsidR="00FE5245" w:rsidRPr="00F62904" w:rsidRDefault="00FE5245" w:rsidP="00FE524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62904">
                          <w:rPr>
                            <w:b/>
                            <w:sz w:val="28"/>
                            <w:szCs w:val="28"/>
                          </w:rPr>
                          <w:t>If at any stage</w:t>
                        </w:r>
                      </w:p>
                      <w:p w14:paraId="6737E07D" w14:textId="77777777" w:rsidR="00FE5245" w:rsidRPr="00F62904" w:rsidRDefault="00FE5245" w:rsidP="00FE524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62904">
                          <w:rPr>
                            <w:b/>
                            <w:sz w:val="28"/>
                            <w:szCs w:val="28"/>
                          </w:rPr>
                          <w:t>Proteinuria ≥ 0.3 g/L</w:t>
                        </w:r>
                      </w:p>
                      <w:p w14:paraId="65AC1A43" w14:textId="77777777" w:rsidR="00FE5245" w:rsidRPr="00F62904" w:rsidRDefault="00FE5245" w:rsidP="00FE524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62904">
                          <w:rPr>
                            <w:b/>
                            <w:sz w:val="28"/>
                            <w:szCs w:val="28"/>
                          </w:rPr>
                          <w:t>OR</w:t>
                        </w:r>
                      </w:p>
                      <w:p w14:paraId="16786A0A" w14:textId="77777777" w:rsidR="00FE5245" w:rsidRPr="00F62904" w:rsidRDefault="00FE5245" w:rsidP="00FE524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62904">
                          <w:rPr>
                            <w:b/>
                            <w:sz w:val="28"/>
                            <w:szCs w:val="28"/>
                          </w:rPr>
                          <w:t>BP&gt; 95</w:t>
                        </w:r>
                        <w:r w:rsidRPr="00F62904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F62904">
                          <w:rPr>
                            <w:b/>
                            <w:sz w:val="28"/>
                            <w:szCs w:val="28"/>
                          </w:rPr>
                          <w:t xml:space="preserve"> centile for age</w:t>
                        </w:r>
                      </w:p>
                      <w:p w14:paraId="2488B21D" w14:textId="77777777" w:rsidR="00FE5245" w:rsidRPr="00F62904" w:rsidRDefault="00FE5245" w:rsidP="00FE524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62904">
                          <w:rPr>
                            <w:b/>
                            <w:sz w:val="28"/>
                            <w:szCs w:val="28"/>
                          </w:rPr>
                          <w:t>OR</w:t>
                        </w:r>
                      </w:p>
                      <w:p w14:paraId="2B25CA05" w14:textId="77777777" w:rsidR="00FE5245" w:rsidRPr="00F62904" w:rsidRDefault="00FE5245" w:rsidP="00FE524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62904">
                          <w:rPr>
                            <w:b/>
                            <w:sz w:val="28"/>
                            <w:szCs w:val="28"/>
                          </w:rPr>
                          <w:t>Macroscopic haematuria</w:t>
                        </w:r>
                      </w:p>
                    </w:txbxContent>
                  </v:textbox>
                </v:rect>
                <v:line id="Line 10" o:spid="_x0000_s1035" style="position:absolute;visibility:visible;mso-wrap-style:square" from="42289,38862" to="42289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11" o:spid="_x0000_s1036" style="position:absolute;visibility:visible;mso-wrap-style:square" from="42289,38862" to="42289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2" o:spid="_x0000_s1037" style="position:absolute;visibility:visible;mso-wrap-style:square" from="43435,33147" to="43442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rect id="Rectangle 13" o:spid="_x0000_s1038" style="position:absolute;left:32007;top:36576;width:21710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" fillcolor="#f90">
                  <v:textbox>
                    <w:txbxContent>
                      <w:p w14:paraId="6C7E1D09" w14:textId="77777777" w:rsidR="00FE5245" w:rsidRPr="00E14D48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D48">
                          <w:rPr>
                            <w:b/>
                            <w:sz w:val="28"/>
                            <w:szCs w:val="28"/>
                          </w:rPr>
                          <w:t>Refer to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Paediatric team for review along with a copy of the data information sheet *</w:t>
                        </w:r>
                      </w:p>
                    </w:txbxContent>
                  </v:textbox>
                </v:rect>
                <v:line id="Line 14" o:spid="_x0000_s1039" style="position:absolute;visibility:visible;mso-wrap-style:square" from="13714,24003" to="13721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rect id="Rectangle 15" o:spid="_x0000_s1040" style="position:absolute;left:3432;top:27432;width:2286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" fillcolor="#9c0">
                  <v:textbox>
                    <w:txbxContent>
                      <w:p w14:paraId="79F9BBBE" w14:textId="77777777" w:rsidR="00FE5245" w:rsidRPr="00197F11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97F11">
                          <w:rPr>
                            <w:b/>
                            <w:sz w:val="28"/>
                            <w:szCs w:val="28"/>
                          </w:rPr>
                          <w:t>Review at 6 &amp; 12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months with Urinalysis (</w:t>
                        </w:r>
                        <w:proofErr w:type="gramStart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EMU </w:t>
                        </w:r>
                        <w:r w:rsidRPr="00197F11"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197F11">
                          <w:rPr>
                            <w:b/>
                            <w:sz w:val="28"/>
                            <w:szCs w:val="28"/>
                          </w:rPr>
                          <w:t>and BP</w:t>
                        </w:r>
                      </w:p>
                    </w:txbxContent>
                  </v:textbox>
                </v:rect>
                <v:line id="Line 16" o:spid="_x0000_s1041" style="position:absolute;visibility:visible;mso-wrap-style:square" from="26289,29718" to="32007,29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17" o:spid="_x0000_s1042" style="position:absolute;visibility:visible;mso-wrap-style:square" from="5717,34290" to="5725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 18" o:spid="_x0000_s1043" style="position:absolute;visibility:visible;mso-wrap-style:square" from="24003,34290" to="24010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rect id="Rectangle 19" o:spid="_x0000_s1044" style="position:absolute;left:17146;top:38862;width:12575;height:1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" fillcolor="#f90">
                  <v:textbox>
                    <w:txbxContent>
                      <w:p w14:paraId="46DE11D2" w14:textId="77777777" w:rsidR="00FE5245" w:rsidRPr="00305326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05326">
                          <w:rPr>
                            <w:b/>
                            <w:sz w:val="28"/>
                            <w:szCs w:val="28"/>
                          </w:rPr>
                          <w:t>Microscopic haematuria persists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at 1 year</w:t>
                        </w:r>
                      </w:p>
                    </w:txbxContent>
                  </v:textbox>
                </v:rect>
                <v:rect id="Rectangle 20" o:spid="_x0000_s1045" style="position:absolute;top:38862;width:1486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" fillcolor="#9c0">
                  <v:textbox>
                    <w:txbxContent>
                      <w:p w14:paraId="5273FB5A" w14:textId="77777777" w:rsidR="00FE5245" w:rsidRPr="00DB7CE5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B7CE5">
                          <w:rPr>
                            <w:b/>
                            <w:sz w:val="28"/>
                            <w:szCs w:val="28"/>
                          </w:rPr>
                          <w:t>BP – normal</w:t>
                        </w:r>
                      </w:p>
                      <w:p w14:paraId="467E8C47" w14:textId="77777777" w:rsidR="00FE5245" w:rsidRPr="00DB7CE5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B7CE5">
                          <w:rPr>
                            <w:b/>
                            <w:sz w:val="28"/>
                            <w:szCs w:val="28"/>
                          </w:rPr>
                          <w:t>Urinalysis negative</w:t>
                        </w:r>
                      </w:p>
                    </w:txbxContent>
                  </v:textbox>
                </v:rect>
                <v:line id="Line 21" o:spid="_x0000_s1046" style="position:absolute;visibility:visible;mso-wrap-style:square" from="6857,45720" to="6864,4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rect id="_x0000_s1047" style="position:absolute;left:2285;top:46863;width:1028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" fillcolor="#9c0">
                  <v:textbox>
                    <w:txbxContent>
                      <w:p w14:paraId="2AB9C49A" w14:textId="77777777" w:rsidR="00FE5245" w:rsidRPr="0075694F" w:rsidRDefault="00FE5245" w:rsidP="00FE524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5694F">
                          <w:rPr>
                            <w:b/>
                            <w:sz w:val="28"/>
                            <w:szCs w:val="28"/>
                          </w:rPr>
                          <w:t>No further follow up</w:t>
                        </w:r>
                      </w:p>
                    </w:txbxContent>
                  </v:textbox>
                </v:rect>
                <v:line id="Line 23" o:spid="_x0000_s1048" style="position:absolute;visibility:visible;mso-wrap-style:square" from="29721,40005" to="32007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w10:anchorlock/>
              </v:group>
            </w:pict>
          </mc:Fallback>
        </mc:AlternateContent>
      </w:r>
    </w:p>
    <w:p w14:paraId="610AD751" w14:textId="72F9A864" w:rsidR="00FE5245" w:rsidRPr="001F4382" w:rsidRDefault="00FE5245" w:rsidP="00FE5245">
      <w:pPr>
        <w:rPr>
          <w:rFonts w:cs="Arial"/>
          <w:b/>
        </w:rPr>
      </w:pPr>
      <w:r w:rsidRPr="001F4382">
        <w:rPr>
          <w:rFonts w:cs="Arial"/>
        </w:rPr>
        <w:t xml:space="preserve">Different dipsticks may have slightly different values for 1+, 2+. Proteinuria is ≥ 0.3g/L (At RGH – Siemens </w:t>
      </w:r>
      <w:proofErr w:type="spellStart"/>
      <w:r w:rsidRPr="001F4382">
        <w:rPr>
          <w:rFonts w:cs="Arial"/>
        </w:rPr>
        <w:t>Multistix</w:t>
      </w:r>
      <w:proofErr w:type="spellEnd"/>
      <w:r w:rsidRPr="001F4382">
        <w:rPr>
          <w:rFonts w:cs="Arial"/>
        </w:rPr>
        <w:t xml:space="preserve"> 10 SG are used and proteinuria of 1+ is 0.3g/L)</w:t>
      </w:r>
      <w:bookmarkEnd w:id="0"/>
      <w:r w:rsidRPr="001F4382">
        <w:rPr>
          <w:rFonts w:cs="Arial"/>
          <w:b/>
        </w:rPr>
        <w:t>2</w:t>
      </w:r>
    </w:p>
    <w:p w14:paraId="77F32D9E" w14:textId="77777777" w:rsidR="00FE5245" w:rsidRPr="001F4382" w:rsidRDefault="00FE5245" w:rsidP="00FE5245">
      <w:pPr>
        <w:rPr>
          <w:rFonts w:cs="Arial"/>
          <w:b/>
        </w:rPr>
      </w:pPr>
    </w:p>
    <w:p w14:paraId="4729F584" w14:textId="77777777" w:rsidR="00FE5245" w:rsidRPr="001F4382" w:rsidRDefault="00FE5245" w:rsidP="00FE5245">
      <w:pPr>
        <w:rPr>
          <w:rFonts w:cs="Arial"/>
        </w:rPr>
      </w:pPr>
      <w:r w:rsidRPr="001F4382">
        <w:rPr>
          <w:rFonts w:cs="Arial"/>
        </w:rPr>
        <w:t xml:space="preserve">Printout and give </w:t>
      </w:r>
      <w:r w:rsidRPr="001F4382">
        <w:rPr>
          <w:rFonts w:cs="Arial"/>
          <w:i/>
        </w:rPr>
        <w:t>a copy to</w:t>
      </w:r>
      <w:r w:rsidRPr="001F4382">
        <w:rPr>
          <w:rFonts w:cs="Arial"/>
        </w:rPr>
        <w:t xml:space="preserve"> </w:t>
      </w:r>
      <w:r w:rsidRPr="001F4382">
        <w:rPr>
          <w:rFonts w:cs="Arial"/>
          <w:i/>
        </w:rPr>
        <w:t>GP and</w:t>
      </w:r>
      <w:r w:rsidRPr="001F4382">
        <w:rPr>
          <w:rFonts w:cs="Arial"/>
        </w:rPr>
        <w:t xml:space="preserve"> </w:t>
      </w:r>
      <w:r w:rsidRPr="001F4382">
        <w:rPr>
          <w:rFonts w:cs="Arial"/>
          <w:i/>
        </w:rPr>
        <w:t>a copy</w:t>
      </w:r>
      <w:r w:rsidRPr="001F4382">
        <w:rPr>
          <w:rFonts w:cs="Arial"/>
        </w:rPr>
        <w:t xml:space="preserve"> to </w:t>
      </w:r>
      <w:r w:rsidRPr="001F4382">
        <w:rPr>
          <w:rFonts w:cs="Arial"/>
          <w:i/>
        </w:rPr>
        <w:t>parent or carer</w:t>
      </w:r>
      <w:r w:rsidRPr="001F4382">
        <w:rPr>
          <w:rFonts w:cs="Arial"/>
        </w:rPr>
        <w:t>, regarding visits to GP.</w:t>
      </w:r>
    </w:p>
    <w:p w14:paraId="2FBCB12E" w14:textId="77777777" w:rsidR="00FE5245" w:rsidRPr="001F4382" w:rsidRDefault="00FE5245" w:rsidP="00FE5245">
      <w:pPr>
        <w:rPr>
          <w:rFonts w:cs="Arial"/>
        </w:rPr>
      </w:pPr>
    </w:p>
    <w:p w14:paraId="74E5FE96" w14:textId="77777777" w:rsidR="00FE5245" w:rsidRPr="001F4382" w:rsidRDefault="00FE5245" w:rsidP="00FE5245">
      <w:pPr>
        <w:tabs>
          <w:tab w:val="left" w:pos="0"/>
        </w:tabs>
        <w:jc w:val="both"/>
        <w:rPr>
          <w:rFonts w:cs="Arial"/>
          <w:sz w:val="28"/>
          <w:szCs w:val="28"/>
        </w:rPr>
      </w:pPr>
      <w:r w:rsidRPr="001F4382">
        <w:rPr>
          <w:rFonts w:cs="Arial"/>
          <w:sz w:val="28"/>
          <w:szCs w:val="28"/>
        </w:rPr>
        <w:t xml:space="preserve">Your child has been diagnosed with Henoch </w:t>
      </w:r>
      <w:proofErr w:type="spellStart"/>
      <w:r w:rsidRPr="001F4382">
        <w:rPr>
          <w:rFonts w:cs="Arial"/>
          <w:sz w:val="28"/>
          <w:szCs w:val="28"/>
        </w:rPr>
        <w:t>Schonlein</w:t>
      </w:r>
      <w:proofErr w:type="spellEnd"/>
      <w:r w:rsidRPr="001F4382">
        <w:rPr>
          <w:rFonts w:cs="Arial"/>
          <w:sz w:val="28"/>
          <w:szCs w:val="28"/>
        </w:rPr>
        <w:t xml:space="preserve"> Purpura. You need to attend your surgery for Blood Pressure and Urine testing of early morning urine. A copy of the data information sheet is enclosed. Please have your copy of data information filled up as well, during each visit to your GP.</w:t>
      </w:r>
    </w:p>
    <w:p w14:paraId="3E594A26" w14:textId="057D4A57" w:rsidR="00FE5245" w:rsidRDefault="00FE5245" w:rsidP="00FE5245">
      <w:pPr>
        <w:rPr>
          <w:rFonts w:cs="Arial"/>
        </w:rPr>
      </w:pPr>
      <w:r w:rsidRPr="001F4382">
        <w:rPr>
          <w:rFonts w:cs="Arial"/>
        </w:rPr>
        <w:t xml:space="preserve">* Data information </w:t>
      </w:r>
      <w:proofErr w:type="gramStart"/>
      <w:r w:rsidRPr="001F4382">
        <w:rPr>
          <w:rFonts w:cs="Arial"/>
        </w:rPr>
        <w:t>sheet  (</w:t>
      </w:r>
      <w:proofErr w:type="gramEnd"/>
      <w:r w:rsidRPr="001F4382">
        <w:rPr>
          <w:rFonts w:cs="Arial"/>
        </w:rPr>
        <w:t xml:space="preserve"> A copy each to GP and  parent  or carer </w:t>
      </w:r>
    </w:p>
    <w:p w14:paraId="32999D5C" w14:textId="77777777" w:rsidR="00377D90" w:rsidRPr="001F4382" w:rsidRDefault="00377D90" w:rsidP="00FE5245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FE5245" w:rsidRPr="008B44D6" w14:paraId="2AAA7523" w14:textId="77777777" w:rsidTr="00E20040">
        <w:tc>
          <w:tcPr>
            <w:tcW w:w="1704" w:type="dxa"/>
          </w:tcPr>
          <w:p w14:paraId="43D74BEE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Week</w:t>
            </w:r>
          </w:p>
        </w:tc>
        <w:tc>
          <w:tcPr>
            <w:tcW w:w="1704" w:type="dxa"/>
          </w:tcPr>
          <w:p w14:paraId="3588B5AB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Date</w:t>
            </w:r>
          </w:p>
        </w:tc>
        <w:tc>
          <w:tcPr>
            <w:tcW w:w="1704" w:type="dxa"/>
          </w:tcPr>
          <w:p w14:paraId="58AE212F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 xml:space="preserve">Systolic B P </w:t>
            </w:r>
          </w:p>
          <w:p w14:paraId="2B3BED8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(in mm Hg)</w:t>
            </w:r>
          </w:p>
        </w:tc>
        <w:tc>
          <w:tcPr>
            <w:tcW w:w="1705" w:type="dxa"/>
          </w:tcPr>
          <w:p w14:paraId="35142BA3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 xml:space="preserve">Urine </w:t>
            </w:r>
            <w:proofErr w:type="spellStart"/>
            <w:r w:rsidRPr="008B44D6">
              <w:rPr>
                <w:rFonts w:cs="Arial"/>
              </w:rPr>
              <w:t>dipstix</w:t>
            </w:r>
            <w:proofErr w:type="spellEnd"/>
            <w:r w:rsidRPr="008B44D6">
              <w:rPr>
                <w:rFonts w:cs="Arial"/>
              </w:rPr>
              <w:t xml:space="preserve"> -</w:t>
            </w:r>
          </w:p>
          <w:p w14:paraId="61DACCA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Protein (g/L)</w:t>
            </w:r>
          </w:p>
        </w:tc>
        <w:tc>
          <w:tcPr>
            <w:tcW w:w="1705" w:type="dxa"/>
          </w:tcPr>
          <w:p w14:paraId="21EA049A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 xml:space="preserve">Urine </w:t>
            </w:r>
            <w:proofErr w:type="spellStart"/>
            <w:r w:rsidRPr="008B44D6">
              <w:rPr>
                <w:rFonts w:cs="Arial"/>
              </w:rPr>
              <w:t>dipstix</w:t>
            </w:r>
            <w:proofErr w:type="spellEnd"/>
            <w:r w:rsidRPr="008B44D6">
              <w:rPr>
                <w:rFonts w:cs="Arial"/>
              </w:rPr>
              <w:t xml:space="preserve"> -</w:t>
            </w:r>
          </w:p>
          <w:p w14:paraId="29BF4AEF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 xml:space="preserve">Blood </w:t>
            </w:r>
          </w:p>
        </w:tc>
      </w:tr>
      <w:tr w:rsidR="00FE5245" w:rsidRPr="008B44D6" w14:paraId="791C137E" w14:textId="77777777" w:rsidTr="00E20040">
        <w:tc>
          <w:tcPr>
            <w:tcW w:w="1704" w:type="dxa"/>
          </w:tcPr>
          <w:p w14:paraId="685C9009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1</w:t>
            </w:r>
          </w:p>
          <w:p w14:paraId="420E9EAF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45EA6B40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4D21619F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14AAF5C5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7DA33458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307A17ED" w14:textId="77777777" w:rsidTr="00E20040">
        <w:tc>
          <w:tcPr>
            <w:tcW w:w="1704" w:type="dxa"/>
          </w:tcPr>
          <w:p w14:paraId="4524CEF8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2</w:t>
            </w:r>
          </w:p>
          <w:p w14:paraId="3024E639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12A0E24A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4115F298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0208968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1E835C56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62FFC728" w14:textId="77777777" w:rsidTr="00E20040">
        <w:tc>
          <w:tcPr>
            <w:tcW w:w="1704" w:type="dxa"/>
          </w:tcPr>
          <w:p w14:paraId="56F4B0EB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3</w:t>
            </w:r>
          </w:p>
          <w:p w14:paraId="04340EB4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5C24AF02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065AD298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654DD62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761D7433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063DAAAC" w14:textId="77777777" w:rsidTr="00E20040">
        <w:tc>
          <w:tcPr>
            <w:tcW w:w="1704" w:type="dxa"/>
          </w:tcPr>
          <w:p w14:paraId="0988227A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4</w:t>
            </w:r>
          </w:p>
          <w:p w14:paraId="469F46BC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67697EC6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55316205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628A4FD4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6F255513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61B2B0D1" w14:textId="77777777" w:rsidTr="00E20040">
        <w:tc>
          <w:tcPr>
            <w:tcW w:w="1704" w:type="dxa"/>
          </w:tcPr>
          <w:p w14:paraId="06C94A33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6</w:t>
            </w:r>
          </w:p>
          <w:p w14:paraId="7330457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1DE5D640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15591E02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16E0F484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4F1131DC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46238971" w14:textId="77777777" w:rsidTr="00E20040">
        <w:tc>
          <w:tcPr>
            <w:tcW w:w="1704" w:type="dxa"/>
          </w:tcPr>
          <w:p w14:paraId="1F363159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8</w:t>
            </w:r>
          </w:p>
          <w:p w14:paraId="7D0FDAA0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64432E46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005320E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1021FFDC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03614869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51E8A97A" w14:textId="77777777" w:rsidTr="00E20040">
        <w:tc>
          <w:tcPr>
            <w:tcW w:w="1704" w:type="dxa"/>
          </w:tcPr>
          <w:p w14:paraId="5C5C80E8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10</w:t>
            </w:r>
          </w:p>
          <w:p w14:paraId="63CA33EC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5F36D74C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55EE7465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37F43536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2EAA2F63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30736A4C" w14:textId="77777777" w:rsidTr="00E20040">
        <w:tc>
          <w:tcPr>
            <w:tcW w:w="1704" w:type="dxa"/>
          </w:tcPr>
          <w:p w14:paraId="65BA9638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12</w:t>
            </w:r>
          </w:p>
          <w:p w14:paraId="4221C792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24F2151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761FE02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3FE73F57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2575BA28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0CAE6B26" w14:textId="77777777" w:rsidTr="00E20040">
        <w:tc>
          <w:tcPr>
            <w:tcW w:w="1704" w:type="dxa"/>
          </w:tcPr>
          <w:p w14:paraId="56C1B050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6 months</w:t>
            </w:r>
          </w:p>
          <w:p w14:paraId="5F95CA92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10893742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7B1987E2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1D7EF00D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29CBDB72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  <w:tr w:rsidR="00FE5245" w:rsidRPr="008B44D6" w14:paraId="02195880" w14:textId="77777777" w:rsidTr="00E20040">
        <w:tc>
          <w:tcPr>
            <w:tcW w:w="1704" w:type="dxa"/>
          </w:tcPr>
          <w:p w14:paraId="3D6730CA" w14:textId="4C7FB0D4" w:rsidR="00FE5245" w:rsidRPr="008B44D6" w:rsidRDefault="00FE5245" w:rsidP="00377D90">
            <w:pPr>
              <w:ind w:left="240"/>
              <w:rPr>
                <w:rFonts w:cs="Arial"/>
              </w:rPr>
            </w:pPr>
            <w:r w:rsidRPr="008B44D6">
              <w:rPr>
                <w:rFonts w:cs="Arial"/>
              </w:rPr>
              <w:t>12 months</w:t>
            </w:r>
          </w:p>
        </w:tc>
        <w:tc>
          <w:tcPr>
            <w:tcW w:w="1704" w:type="dxa"/>
          </w:tcPr>
          <w:p w14:paraId="3AC7972A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4" w:type="dxa"/>
          </w:tcPr>
          <w:p w14:paraId="15FF01AC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72EFEE09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  <w:tc>
          <w:tcPr>
            <w:tcW w:w="1705" w:type="dxa"/>
          </w:tcPr>
          <w:p w14:paraId="798BC534" w14:textId="77777777" w:rsidR="00FE5245" w:rsidRPr="008B44D6" w:rsidRDefault="00FE5245" w:rsidP="00E20040">
            <w:pPr>
              <w:ind w:left="240"/>
              <w:rPr>
                <w:rFonts w:cs="Arial"/>
              </w:rPr>
            </w:pPr>
          </w:p>
        </w:tc>
      </w:tr>
    </w:tbl>
    <w:p w14:paraId="1C28C0E5" w14:textId="681A1AB6" w:rsidR="00204C83" w:rsidRDefault="00204C83" w:rsidP="00377D90">
      <w:pPr>
        <w:ind w:left="360"/>
      </w:pPr>
    </w:p>
    <w:sectPr w:rsidR="00204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DC92" w14:textId="77777777" w:rsidR="00F9232F" w:rsidRDefault="00F9232F" w:rsidP="00F9232F">
      <w:pPr>
        <w:spacing w:after="0" w:line="240" w:lineRule="auto"/>
      </w:pPr>
      <w:r>
        <w:separator/>
      </w:r>
    </w:p>
  </w:endnote>
  <w:endnote w:type="continuationSeparator" w:id="0">
    <w:p w14:paraId="5CB45150" w14:textId="77777777" w:rsidR="00F9232F" w:rsidRDefault="00F9232F" w:rsidP="00F9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5136" w14:textId="77777777" w:rsidR="00F9232F" w:rsidRDefault="00F9232F" w:rsidP="00F9232F">
      <w:pPr>
        <w:spacing w:after="0" w:line="240" w:lineRule="auto"/>
      </w:pPr>
      <w:r>
        <w:separator/>
      </w:r>
    </w:p>
  </w:footnote>
  <w:footnote w:type="continuationSeparator" w:id="0">
    <w:p w14:paraId="1568C059" w14:textId="77777777" w:rsidR="00F9232F" w:rsidRDefault="00F9232F" w:rsidP="00F92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37E"/>
    <w:multiLevelType w:val="hybridMultilevel"/>
    <w:tmpl w:val="945275AC"/>
    <w:lvl w:ilvl="0" w:tplc="C818D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2D7F"/>
    <w:multiLevelType w:val="hybridMultilevel"/>
    <w:tmpl w:val="13808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B2FC2"/>
    <w:multiLevelType w:val="hybridMultilevel"/>
    <w:tmpl w:val="B31A66D4"/>
    <w:lvl w:ilvl="0" w:tplc="FFFFFFFF">
      <w:start w:val="1"/>
      <w:numFmt w:val="bullet"/>
      <w:pStyle w:val="Unnumbereditalicheading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pStyle w:val="NICEnormalsinglespacing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cs="Times New Roman" w:hint="default"/>
      </w:rPr>
    </w:lvl>
  </w:abstractNum>
  <w:abstractNum w:abstractNumId="4" w15:restartNumberingAfterBreak="0">
    <w:nsid w:val="05F534C0"/>
    <w:multiLevelType w:val="hybridMultilevel"/>
    <w:tmpl w:val="E6A26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648E"/>
    <w:multiLevelType w:val="hybridMultilevel"/>
    <w:tmpl w:val="C0EA56EC"/>
    <w:lvl w:ilvl="0" w:tplc="AB2065BA">
      <w:start w:val="1"/>
      <w:numFmt w:val="bullet"/>
      <w:lvlText w:val=""/>
      <w:lvlJc w:val="left"/>
      <w:pPr>
        <w:tabs>
          <w:tab w:val="num" w:pos="2214"/>
        </w:tabs>
        <w:ind w:left="2214" w:hanging="1134"/>
      </w:pPr>
      <w:rPr>
        <w:rFonts w:ascii="Symbol" w:hAnsi="Symbol" w:hint="default"/>
      </w:rPr>
    </w:lvl>
    <w:lvl w:ilvl="1" w:tplc="200264F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9BAD86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42AC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B98898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5EE1B4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C30E0F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CAC8DE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B3A902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D416D"/>
    <w:multiLevelType w:val="hybridMultilevel"/>
    <w:tmpl w:val="6F2EBB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8" w15:restartNumberingAfterBreak="0">
    <w:nsid w:val="150B0B81"/>
    <w:multiLevelType w:val="singleLevel"/>
    <w:tmpl w:val="A8684FE4"/>
    <w:lvl w:ilvl="0">
      <w:start w:val="1"/>
      <w:numFmt w:val="lowerLetter"/>
      <w:pStyle w:val="Numberedlevel3text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9" w15:restartNumberingAfterBreak="0">
    <w:nsid w:val="1A32158F"/>
    <w:multiLevelType w:val="hybridMultilevel"/>
    <w:tmpl w:val="85268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43466"/>
    <w:multiLevelType w:val="hybridMultilevel"/>
    <w:tmpl w:val="DEB090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22BA8"/>
    <w:multiLevelType w:val="hybridMultilevel"/>
    <w:tmpl w:val="191A4934"/>
    <w:lvl w:ilvl="0" w:tplc="D7F6B3A2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</w:rPr>
    </w:lvl>
    <w:lvl w:ilvl="1" w:tplc="CC6E2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1630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69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24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D44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09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08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24E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114F7"/>
    <w:multiLevelType w:val="hybridMultilevel"/>
    <w:tmpl w:val="FAC851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51C12"/>
    <w:multiLevelType w:val="hybridMultilevel"/>
    <w:tmpl w:val="435EC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B6ABB"/>
    <w:multiLevelType w:val="hybridMultilevel"/>
    <w:tmpl w:val="B64618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C3584"/>
    <w:multiLevelType w:val="multilevel"/>
    <w:tmpl w:val="4B4E6954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Numberedheading1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1134"/>
      </w:pPr>
      <w:rPr>
        <w:rFonts w:cs="Times New Roman" w:hint="default"/>
        <w:color w:val="auto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314"/>
        </w:tabs>
        <w:ind w:left="1314" w:hanging="1134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D1540D7"/>
    <w:multiLevelType w:val="hybridMultilevel"/>
    <w:tmpl w:val="79F655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43308"/>
    <w:multiLevelType w:val="hybridMultilevel"/>
    <w:tmpl w:val="215ABDD0"/>
    <w:lvl w:ilvl="0" w:tplc="76947B60">
      <w:start w:val="1"/>
      <w:numFmt w:val="bullet"/>
      <w:pStyle w:val="Bulleted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60D"/>
    <w:multiLevelType w:val="hybridMultilevel"/>
    <w:tmpl w:val="30B28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5330B"/>
    <w:multiLevelType w:val="hybridMultilevel"/>
    <w:tmpl w:val="E306FE4C"/>
    <w:lvl w:ilvl="0" w:tplc="581A624E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 w:tplc="A882E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0A6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0A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21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CB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CD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187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946D0"/>
    <w:multiLevelType w:val="hybridMultilevel"/>
    <w:tmpl w:val="A8D81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cs="Times New Roman" w:hint="default"/>
      </w:rPr>
    </w:lvl>
  </w:abstractNum>
  <w:abstractNum w:abstractNumId="22" w15:restartNumberingAfterBreak="0">
    <w:nsid w:val="47DD3BE2"/>
    <w:multiLevelType w:val="hybridMultilevel"/>
    <w:tmpl w:val="1F80D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65669"/>
    <w:multiLevelType w:val="hybridMultilevel"/>
    <w:tmpl w:val="70B0864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5011AD"/>
    <w:multiLevelType w:val="hybridMultilevel"/>
    <w:tmpl w:val="9446CFFE"/>
    <w:lvl w:ilvl="0" w:tplc="A906E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327D"/>
    <w:multiLevelType w:val="hybridMultilevel"/>
    <w:tmpl w:val="3D6E10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168A5"/>
    <w:multiLevelType w:val="singleLevel"/>
    <w:tmpl w:val="2A88F092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28"/>
      </w:rPr>
    </w:lvl>
  </w:abstractNum>
  <w:abstractNum w:abstractNumId="27" w15:restartNumberingAfterBreak="0">
    <w:nsid w:val="63AD20F7"/>
    <w:multiLevelType w:val="hybridMultilevel"/>
    <w:tmpl w:val="AE9286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A76139"/>
    <w:multiLevelType w:val="multilevel"/>
    <w:tmpl w:val="0BEEE918"/>
    <w:lvl w:ilvl="0">
      <w:start w:val="4"/>
      <w:numFmt w:val="bullet"/>
      <w:pStyle w:val="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76AA"/>
    <w:multiLevelType w:val="hybridMultilevel"/>
    <w:tmpl w:val="5F3620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25225"/>
    <w:multiLevelType w:val="hybridMultilevel"/>
    <w:tmpl w:val="24A65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1D378C"/>
    <w:multiLevelType w:val="hybridMultilevel"/>
    <w:tmpl w:val="8208E148"/>
    <w:lvl w:ilvl="0" w:tplc="4B1E4DF6">
      <w:start w:val="1"/>
      <w:numFmt w:val="bullet"/>
      <w:lvlText w:val=""/>
      <w:lvlJc w:val="left"/>
      <w:pPr>
        <w:tabs>
          <w:tab w:val="num" w:pos="720"/>
        </w:tabs>
        <w:ind w:left="284" w:hanging="227"/>
      </w:pPr>
      <w:rPr>
        <w:rFonts w:ascii="Symbol" w:hAnsi="Symbol" w:hint="default"/>
      </w:rPr>
    </w:lvl>
    <w:lvl w:ilvl="1" w:tplc="2820A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14F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0E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2FD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D80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40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26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568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D42F9"/>
    <w:multiLevelType w:val="hybridMultilevel"/>
    <w:tmpl w:val="0B980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7CA9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E8FC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EB0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E6B3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23E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3A5F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5A35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E2C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F1157"/>
    <w:multiLevelType w:val="hybridMultilevel"/>
    <w:tmpl w:val="E26CCA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C36A7"/>
    <w:multiLevelType w:val="hybridMultilevel"/>
    <w:tmpl w:val="6A1E9434"/>
    <w:lvl w:ilvl="0" w:tplc="2026D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FA325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8CED79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2540F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38B24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788A5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8B054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0A03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15815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C4F44F5"/>
    <w:multiLevelType w:val="hybridMultilevel"/>
    <w:tmpl w:val="6882E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1"/>
  </w:num>
  <w:num w:numId="5">
    <w:abstractNumId w:val="28"/>
  </w:num>
  <w:num w:numId="6">
    <w:abstractNumId w:val="7"/>
  </w:num>
  <w:num w:numId="7">
    <w:abstractNumId w:val="21"/>
  </w:num>
  <w:num w:numId="8">
    <w:abstractNumId w:val="31"/>
  </w:num>
  <w:num w:numId="9">
    <w:abstractNumId w:val="15"/>
  </w:num>
  <w:num w:numId="10">
    <w:abstractNumId w:val="24"/>
  </w:num>
  <w:num w:numId="11">
    <w:abstractNumId w:val="19"/>
  </w:num>
  <w:num w:numId="12">
    <w:abstractNumId w:val="5"/>
  </w:num>
  <w:num w:numId="13">
    <w:abstractNumId w:val="2"/>
  </w:num>
  <w:num w:numId="14">
    <w:abstractNumId w:val="18"/>
  </w:num>
  <w:num w:numId="15">
    <w:abstractNumId w:val="35"/>
  </w:num>
  <w:num w:numId="16">
    <w:abstractNumId w:val="33"/>
  </w:num>
  <w:num w:numId="17">
    <w:abstractNumId w:val="6"/>
  </w:num>
  <w:num w:numId="18">
    <w:abstractNumId w:val="13"/>
  </w:num>
  <w:num w:numId="19">
    <w:abstractNumId w:val="12"/>
  </w:num>
  <w:num w:numId="20">
    <w:abstractNumId w:val="17"/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2"/>
  </w:num>
  <w:num w:numId="24">
    <w:abstractNumId w:val="29"/>
  </w:num>
  <w:num w:numId="25">
    <w:abstractNumId w:val="0"/>
  </w:num>
  <w:num w:numId="26">
    <w:abstractNumId w:val="20"/>
  </w:num>
  <w:num w:numId="27">
    <w:abstractNumId w:val="1"/>
  </w:num>
  <w:num w:numId="28">
    <w:abstractNumId w:val="32"/>
  </w:num>
  <w:num w:numId="29">
    <w:abstractNumId w:val="34"/>
  </w:num>
  <w:num w:numId="30">
    <w:abstractNumId w:val="9"/>
  </w:num>
  <w:num w:numId="31">
    <w:abstractNumId w:val="10"/>
  </w:num>
  <w:num w:numId="32">
    <w:abstractNumId w:val="16"/>
  </w:num>
  <w:num w:numId="33">
    <w:abstractNumId w:val="14"/>
  </w:num>
  <w:num w:numId="34">
    <w:abstractNumId w:val="23"/>
  </w:num>
  <w:num w:numId="35">
    <w:abstractNumId w:val="4"/>
  </w:num>
  <w:num w:numId="36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3"/>
    <w:rsid w:val="00204C83"/>
    <w:rsid w:val="002B4C4D"/>
    <w:rsid w:val="00377D90"/>
    <w:rsid w:val="007724A1"/>
    <w:rsid w:val="00773F9B"/>
    <w:rsid w:val="00F9232F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40BB"/>
  <w15:chartTrackingRefBased/>
  <w15:docId w15:val="{316BCAD3-4B71-44E1-B42E-2CF5F11B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245"/>
    <w:pPr>
      <w:keepNext/>
      <w:spacing w:after="60" w:line="240" w:lineRule="auto"/>
      <w:outlineLvl w:val="0"/>
    </w:pPr>
    <w:rPr>
      <w:rFonts w:ascii="Arial" w:eastAsia="Times New Roman" w:hAnsi="Arial" w:cs="Times New Roman"/>
      <w:b/>
      <w:snapToGrid w:val="0"/>
      <w:kern w:val="28"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E5245"/>
    <w:pPr>
      <w:keepNext/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E5245"/>
    <w:pPr>
      <w:keepNext/>
      <w:spacing w:after="6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E524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E524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E524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FE5245"/>
    <w:pPr>
      <w:keepNext/>
      <w:spacing w:after="0" w:line="240" w:lineRule="auto"/>
      <w:ind w:firstLine="720"/>
      <w:outlineLvl w:val="6"/>
    </w:pPr>
    <w:rPr>
      <w:rFonts w:ascii="Arial" w:eastAsia="Times New Roman" w:hAnsi="Arial" w:cs="Times New Roman"/>
      <w:color w:val="0000FF"/>
      <w:sz w:val="24"/>
      <w:szCs w:val="20"/>
      <w:u w:val="single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E5245"/>
    <w:pPr>
      <w:keepNext/>
      <w:spacing w:after="0" w:line="240" w:lineRule="auto"/>
      <w:outlineLvl w:val="7"/>
    </w:pPr>
    <w:rPr>
      <w:rFonts w:ascii="Arial" w:eastAsia="Times New Roman" w:hAnsi="Arial" w:cs="Times New Roman"/>
      <w:color w:val="0000FF"/>
      <w:sz w:val="24"/>
      <w:szCs w:val="20"/>
      <w:u w:val="single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E5245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720"/>
      <w:outlineLvl w:val="8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245"/>
    <w:rPr>
      <w:rFonts w:ascii="Arial" w:eastAsia="Times New Roman" w:hAnsi="Arial" w:cs="Times New Roman"/>
      <w:b/>
      <w:snapToGrid w:val="0"/>
      <w:kern w:val="28"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E5245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FE5245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E5245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FE5245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FE5245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FE5245"/>
    <w:rPr>
      <w:rFonts w:ascii="Arial" w:eastAsia="Times New Roman" w:hAnsi="Arial" w:cs="Times New Roman"/>
      <w:color w:val="0000FF"/>
      <w:sz w:val="24"/>
      <w:szCs w:val="20"/>
      <w:u w:val="single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FE5245"/>
    <w:rPr>
      <w:rFonts w:ascii="Arial" w:eastAsia="Times New Roman" w:hAnsi="Arial" w:cs="Times New Roman"/>
      <w:color w:val="0000FF"/>
      <w:sz w:val="24"/>
      <w:szCs w:val="20"/>
      <w:u w:val="single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FE5245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FE5245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E5245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paragraph" w:customStyle="1" w:styleId="Bullet">
    <w:name w:val="Bullet"/>
    <w:rsid w:val="00FE5245"/>
    <w:pPr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BodySingle">
    <w:name w:val="Body Single"/>
    <w:rsid w:val="00FE524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GB"/>
    </w:rPr>
  </w:style>
  <w:style w:type="paragraph" w:customStyle="1" w:styleId="H4">
    <w:name w:val="H4"/>
    <w:basedOn w:val="Normal"/>
    <w:next w:val="Normal"/>
    <w:rsid w:val="00FE5245"/>
    <w:pPr>
      <w:keepNext/>
      <w:spacing w:before="100" w:after="100" w:line="240" w:lineRule="auto"/>
      <w:outlineLvl w:val="4"/>
    </w:pPr>
    <w:rPr>
      <w:rFonts w:ascii="Arial" w:eastAsia="Times New Roman" w:hAnsi="Arial" w:cs="Times New Roman"/>
      <w:b/>
      <w:snapToGrid w:val="0"/>
      <w:sz w:val="24"/>
      <w:szCs w:val="20"/>
      <w:lang w:eastAsia="en-GB"/>
    </w:rPr>
  </w:style>
  <w:style w:type="paragraph" w:styleId="NormalWeb">
    <w:name w:val="Normal (Web)"/>
    <w:basedOn w:val="Normal"/>
    <w:uiPriority w:val="99"/>
    <w:rsid w:val="00FE5245"/>
    <w:pP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FE5245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FE524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FE5245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FE5245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rsid w:val="00FE524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E524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FE5245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FE524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FE5245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E524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FE524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E5245"/>
    <w:rPr>
      <w:rFonts w:ascii="Arial" w:eastAsia="Times New Roman" w:hAnsi="Arial" w:cs="Times New Roman"/>
      <w:sz w:val="24"/>
      <w:szCs w:val="20"/>
      <w:lang w:val="x-none"/>
    </w:rPr>
  </w:style>
  <w:style w:type="character" w:styleId="PageNumber">
    <w:name w:val="page number"/>
    <w:basedOn w:val="DefaultParagraphFont"/>
    <w:rsid w:val="00FE5245"/>
  </w:style>
  <w:style w:type="paragraph" w:styleId="TOAHeading">
    <w:name w:val="toa heading"/>
    <w:basedOn w:val="Normal"/>
    <w:next w:val="Normal"/>
    <w:semiHidden/>
    <w:rsid w:val="00FE5245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E524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E5245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Index1">
    <w:name w:val="index 1"/>
    <w:basedOn w:val="Normal"/>
    <w:next w:val="Normal"/>
    <w:autoRedefine/>
    <w:semiHidden/>
    <w:rsid w:val="00FE5245"/>
    <w:pPr>
      <w:spacing w:after="0" w:line="240" w:lineRule="auto"/>
      <w:ind w:left="240" w:hanging="240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IndexHeading">
    <w:name w:val="index heading"/>
    <w:basedOn w:val="Normal"/>
    <w:next w:val="Index1"/>
    <w:semiHidden/>
    <w:rsid w:val="00FE524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FE524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E5245"/>
    <w:rPr>
      <w:rFonts w:ascii="Arial" w:eastAsia="Times New Roman" w:hAnsi="Arial" w:cs="Times New Roman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FE5245"/>
    <w:rPr>
      <w:b/>
    </w:rPr>
  </w:style>
  <w:style w:type="character" w:styleId="Hyperlink">
    <w:name w:val="Hyperlink"/>
    <w:rsid w:val="00FE5245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FE5245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rsid w:val="00FE5245"/>
    <w:rPr>
      <w:color w:val="800080"/>
      <w:u w:val="single"/>
    </w:rPr>
  </w:style>
  <w:style w:type="paragraph" w:customStyle="1" w:styleId="DefinitionList">
    <w:name w:val="Definition List"/>
    <w:basedOn w:val="Normal"/>
    <w:next w:val="Normal"/>
    <w:rsid w:val="00FE5245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FE5245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FE524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i2">
    <w:name w:val="ti2"/>
    <w:rsid w:val="00FE5245"/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FE52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TOC2">
    <w:name w:val="toc 2"/>
    <w:basedOn w:val="Normal"/>
    <w:next w:val="Normal"/>
    <w:autoRedefine/>
    <w:semiHidden/>
    <w:rsid w:val="00FE5245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Style1">
    <w:name w:val="Style1"/>
    <w:basedOn w:val="Heading2"/>
    <w:rsid w:val="00FE5245"/>
    <w:rPr>
      <w:snapToGrid w:val="0"/>
    </w:rPr>
  </w:style>
  <w:style w:type="table" w:styleId="TableGrid">
    <w:name w:val="Table Grid"/>
    <w:basedOn w:val="TableNormal"/>
    <w:uiPriority w:val="39"/>
    <w:rsid w:val="00FE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indent1">
    <w:name w:val="Bullet indent 1"/>
    <w:basedOn w:val="Normal"/>
    <w:rsid w:val="00FE5245"/>
    <w:pPr>
      <w:numPr>
        <w:numId w:val="3"/>
      </w:numPr>
      <w:spacing w:after="0" w:line="360" w:lineRule="auto"/>
    </w:pPr>
    <w:rPr>
      <w:rFonts w:ascii="Arial" w:eastAsia="MS Mincho" w:hAnsi="Arial" w:cs="Times New Roman"/>
      <w:sz w:val="24"/>
      <w:szCs w:val="24"/>
      <w:lang w:val="en-US"/>
    </w:rPr>
  </w:style>
  <w:style w:type="paragraph" w:customStyle="1" w:styleId="Bulletindent1last">
    <w:name w:val="Bullet indent 1 last"/>
    <w:basedOn w:val="Normal"/>
    <w:next w:val="Normal"/>
    <w:rsid w:val="00FE5245"/>
    <w:pPr>
      <w:numPr>
        <w:numId w:val="4"/>
      </w:numPr>
      <w:spacing w:after="240" w:line="360" w:lineRule="auto"/>
    </w:pPr>
    <w:rPr>
      <w:rFonts w:ascii="Arial" w:eastAsia="MS Mincho" w:hAnsi="Arial" w:cs="Times New Roman"/>
      <w:sz w:val="24"/>
      <w:szCs w:val="24"/>
      <w:lang w:val="en-US"/>
    </w:rPr>
  </w:style>
  <w:style w:type="paragraph" w:customStyle="1" w:styleId="NICEnormal">
    <w:name w:val="NICE normal"/>
    <w:rsid w:val="00FE5245"/>
    <w:pPr>
      <w:spacing w:after="240" w:line="36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paragraph" w:customStyle="1" w:styleId="Tabletitle">
    <w:name w:val="Table title"/>
    <w:basedOn w:val="NICEnormal"/>
    <w:next w:val="NICEnormal"/>
    <w:rsid w:val="00FE5245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ormal"/>
    <w:rsid w:val="00FE5245"/>
    <w:pPr>
      <w:keepNext/>
      <w:spacing w:after="60" w:line="240" w:lineRule="auto"/>
    </w:pPr>
    <w:rPr>
      <w:rFonts w:ascii="Arial" w:eastAsia="Times New Roman" w:hAnsi="Arial" w:cs="Times New Roman"/>
      <w:szCs w:val="20"/>
      <w:lang w:val="en-US" w:eastAsia="en-GB"/>
    </w:rPr>
  </w:style>
  <w:style w:type="paragraph" w:customStyle="1" w:styleId="Tablebullets">
    <w:name w:val="Table bullets"/>
    <w:basedOn w:val="Tabletext"/>
    <w:rsid w:val="00FE5245"/>
    <w:pPr>
      <w:numPr>
        <w:numId w:val="5"/>
      </w:numPr>
    </w:pPr>
  </w:style>
  <w:style w:type="paragraph" w:customStyle="1" w:styleId="Bulletleft1">
    <w:name w:val="Bullet left 1"/>
    <w:basedOn w:val="NICEnormal"/>
    <w:rsid w:val="00FE5245"/>
    <w:pPr>
      <w:numPr>
        <w:numId w:val="6"/>
      </w:numPr>
      <w:spacing w:after="0"/>
    </w:pPr>
  </w:style>
  <w:style w:type="paragraph" w:customStyle="1" w:styleId="Bulletindent2">
    <w:name w:val="Bullet indent 2"/>
    <w:basedOn w:val="NICEnormal"/>
    <w:rsid w:val="00FE5245"/>
    <w:pPr>
      <w:numPr>
        <w:ilvl w:val="1"/>
        <w:numId w:val="7"/>
      </w:numPr>
      <w:spacing w:after="0"/>
      <w:ind w:left="1702" w:hanging="284"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FE5245"/>
    <w:rPr>
      <w:rFonts w:ascii="Times New Roman" w:eastAsia="MS Mincho" w:hAnsi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E5245"/>
    <w:rPr>
      <w:rFonts w:ascii="Times New Roman" w:eastAsia="MS Mincho" w:hAnsi="Times New Roman" w:cs="Times New Roman"/>
      <w:b/>
      <w:bCs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FE5245"/>
    <w:pPr>
      <w:spacing w:before="120" w:after="120" w:line="240" w:lineRule="auto"/>
    </w:pPr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Tablevalues">
    <w:name w:val="Table values"/>
    <w:basedOn w:val="Normal"/>
    <w:rsid w:val="00FE5245"/>
    <w:pPr>
      <w:spacing w:before="60" w:after="60" w:line="240" w:lineRule="auto"/>
      <w:jc w:val="center"/>
    </w:pPr>
    <w:rPr>
      <w:rFonts w:ascii="Arial" w:eastAsia="MS Mincho" w:hAnsi="Arial" w:cs="Arial"/>
      <w:sz w:val="20"/>
      <w:szCs w:val="24"/>
    </w:rPr>
  </w:style>
  <w:style w:type="paragraph" w:customStyle="1" w:styleId="Tabletext1">
    <w:name w:val="Table text 1"/>
    <w:basedOn w:val="BodyText"/>
    <w:rsid w:val="00FE5245"/>
    <w:pPr>
      <w:spacing w:before="60" w:after="60"/>
      <w:jc w:val="left"/>
    </w:pPr>
    <w:rPr>
      <w:rFonts w:eastAsia="MS Mincho" w:cs="Arial"/>
      <w:snapToGrid/>
      <w:sz w:val="20"/>
      <w:szCs w:val="24"/>
      <w:lang w:eastAsia="en-US"/>
    </w:rPr>
  </w:style>
  <w:style w:type="paragraph" w:customStyle="1" w:styleId="Numberedheading1">
    <w:name w:val="Numbered heading 1"/>
    <w:basedOn w:val="Heading1"/>
    <w:next w:val="Normal"/>
    <w:rsid w:val="00FE5245"/>
    <w:pPr>
      <w:numPr>
        <w:ilvl w:val="1"/>
        <w:numId w:val="9"/>
      </w:numPr>
      <w:spacing w:before="240" w:after="120" w:line="360" w:lineRule="auto"/>
    </w:pPr>
    <w:rPr>
      <w:rFonts w:eastAsia="MS Mincho" w:cs="Arial"/>
      <w:bCs/>
      <w:snapToGrid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ink w:val="Numberedheading2Char"/>
    <w:rsid w:val="00FE5245"/>
    <w:pPr>
      <w:tabs>
        <w:tab w:val="num" w:pos="1134"/>
      </w:tabs>
      <w:spacing w:before="240" w:line="360" w:lineRule="auto"/>
      <w:ind w:left="1134" w:hanging="1134"/>
    </w:pPr>
    <w:rPr>
      <w:rFonts w:eastAsia="MS Mincho"/>
      <w:bCs/>
      <w:i/>
      <w:iCs/>
      <w:sz w:val="28"/>
      <w:szCs w:val="28"/>
      <w:lang w:eastAsia="en-US"/>
    </w:rPr>
  </w:style>
  <w:style w:type="character" w:customStyle="1" w:styleId="Numberedheading2Char">
    <w:name w:val="Numbered heading 2 Char"/>
    <w:link w:val="Numberedheading2"/>
    <w:rsid w:val="00FE5245"/>
    <w:rPr>
      <w:rFonts w:ascii="Arial" w:eastAsia="MS Mincho" w:hAnsi="Arial" w:cs="Times New Roman"/>
      <w:b/>
      <w:bCs/>
      <w:i/>
      <w:iCs/>
      <w:sz w:val="28"/>
      <w:szCs w:val="28"/>
      <w:lang w:val="x-none"/>
    </w:rPr>
  </w:style>
  <w:style w:type="paragraph" w:customStyle="1" w:styleId="Numberedheading3">
    <w:name w:val="Numbered heading 3"/>
    <w:basedOn w:val="Heading3"/>
    <w:next w:val="Normal"/>
    <w:rsid w:val="00FE5245"/>
    <w:pPr>
      <w:tabs>
        <w:tab w:val="num" w:pos="1494"/>
      </w:tabs>
      <w:spacing w:before="240" w:line="360" w:lineRule="auto"/>
      <w:ind w:left="1494" w:hanging="1134"/>
    </w:pPr>
    <w:rPr>
      <w:rFonts w:eastAsia="MS Mincho" w:cs="Arial"/>
      <w:bCs/>
      <w:sz w:val="26"/>
      <w:szCs w:val="24"/>
      <w:lang w:eastAsia="en-US"/>
    </w:rPr>
  </w:style>
  <w:style w:type="paragraph" w:customStyle="1" w:styleId="Numberedlevel4text">
    <w:name w:val="Numbered level 4 text"/>
    <w:basedOn w:val="Normal"/>
    <w:link w:val="Numberedlevel4textCharChar"/>
    <w:rsid w:val="00FE5245"/>
    <w:pPr>
      <w:numPr>
        <w:ilvl w:val="3"/>
        <w:numId w:val="9"/>
      </w:numPr>
      <w:spacing w:after="240" w:line="360" w:lineRule="auto"/>
    </w:pPr>
    <w:rPr>
      <w:rFonts w:ascii="Arial" w:eastAsia="MS Mincho" w:hAnsi="Arial" w:cs="Times New Roman"/>
      <w:sz w:val="24"/>
      <w:szCs w:val="24"/>
      <w:lang w:val="en-US"/>
    </w:rPr>
  </w:style>
  <w:style w:type="character" w:customStyle="1" w:styleId="Numberedlevel4textCharChar">
    <w:name w:val="Numbered level 4 text Char Char"/>
    <w:link w:val="Numberedlevel4text"/>
    <w:rsid w:val="00FE5245"/>
    <w:rPr>
      <w:rFonts w:ascii="Arial" w:eastAsia="MS Mincho" w:hAnsi="Arial" w:cs="Times New Roman"/>
      <w:sz w:val="24"/>
      <w:szCs w:val="24"/>
      <w:lang w:val="en-US"/>
    </w:rPr>
  </w:style>
  <w:style w:type="paragraph" w:customStyle="1" w:styleId="boxedtext">
    <w:name w:val="boxed text"/>
    <w:basedOn w:val="Normal"/>
    <w:rsid w:val="00FE52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240" w:line="360" w:lineRule="auto"/>
    </w:pPr>
    <w:rPr>
      <w:rFonts w:ascii="Arial" w:eastAsia="MS Mincho" w:hAnsi="Arial" w:cs="Times New Roman"/>
      <w:sz w:val="24"/>
      <w:szCs w:val="24"/>
      <w:lang w:val="en-US"/>
    </w:rPr>
  </w:style>
  <w:style w:type="paragraph" w:customStyle="1" w:styleId="GuidelineText">
    <w:name w:val="Guideline Text"/>
    <w:basedOn w:val="Normal"/>
    <w:rsid w:val="00FE5245"/>
    <w:pPr>
      <w:spacing w:after="0" w:line="480" w:lineRule="auto"/>
      <w:jc w:val="both"/>
    </w:pPr>
    <w:rPr>
      <w:rFonts w:ascii="Arial" w:eastAsia="MS Mincho" w:hAnsi="Arial" w:cs="Times New Roman"/>
      <w:sz w:val="24"/>
      <w:szCs w:val="24"/>
    </w:rPr>
  </w:style>
  <w:style w:type="character" w:customStyle="1" w:styleId="Tabletext1Char">
    <w:name w:val="Table text 1 Char"/>
    <w:rsid w:val="00FE5245"/>
    <w:rPr>
      <w:rFonts w:ascii="Arial" w:eastAsia="MS Mincho" w:hAnsi="Arial" w:cs="Arial"/>
      <w:sz w:val="24"/>
      <w:szCs w:val="24"/>
      <w:lang w:val="en-GB" w:eastAsia="en-US" w:bidi="ar-SA"/>
    </w:rPr>
  </w:style>
  <w:style w:type="paragraph" w:customStyle="1" w:styleId="Subheading">
    <w:name w:val="Subheading"/>
    <w:basedOn w:val="Normal"/>
    <w:locked/>
    <w:rsid w:val="00FE5245"/>
    <w:pPr>
      <w:spacing w:after="0" w:line="380" w:lineRule="exact"/>
    </w:pPr>
    <w:rPr>
      <w:rFonts w:ascii="Arial" w:eastAsia="Times New Roman" w:hAnsi="Arial" w:cs="Times New Roman"/>
      <w:b/>
      <w:bCs/>
      <w:sz w:val="36"/>
      <w:szCs w:val="36"/>
    </w:rPr>
  </w:style>
  <w:style w:type="paragraph" w:customStyle="1" w:styleId="FCClinicalguidelines">
    <w:name w:val="FC Clinical guidelines"/>
    <w:basedOn w:val="Normal"/>
    <w:rsid w:val="00FE5245"/>
    <w:pPr>
      <w:spacing w:after="0" w:line="360" w:lineRule="exact"/>
    </w:pPr>
    <w:rPr>
      <w:rFonts w:ascii="Arial" w:eastAsia="Times New Roman" w:hAnsi="Arial" w:cs="Times New Roman"/>
      <w:noProof/>
      <w:color w:val="FFFFFF"/>
      <w:sz w:val="32"/>
      <w:szCs w:val="32"/>
    </w:rPr>
  </w:style>
  <w:style w:type="paragraph" w:customStyle="1" w:styleId="Unnumberedboldheading">
    <w:name w:val="Unnumbered bold heading"/>
    <w:next w:val="Normal"/>
    <w:link w:val="UnnumberedboldheadingChar"/>
    <w:rsid w:val="00FE5245"/>
    <w:pPr>
      <w:keepNext/>
      <w:widowControl w:val="0"/>
      <w:spacing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UnnumberedboldheadingChar">
    <w:name w:val="Unnumbered bold heading Char"/>
    <w:link w:val="Unnumberedboldheading"/>
    <w:rsid w:val="00FE5245"/>
    <w:rPr>
      <w:rFonts w:ascii="Arial" w:eastAsia="Times New Roman" w:hAnsi="Arial" w:cs="Times New Roman"/>
      <w:b/>
      <w:sz w:val="24"/>
      <w:szCs w:val="24"/>
    </w:rPr>
  </w:style>
  <w:style w:type="paragraph" w:customStyle="1" w:styleId="Unnumbereditalicheading">
    <w:name w:val="Unnumbered italic heading"/>
    <w:next w:val="Normal"/>
    <w:rsid w:val="00FE5245"/>
    <w:pPr>
      <w:keepNext/>
      <w:widowControl w:val="0"/>
      <w:numPr>
        <w:numId w:val="13"/>
      </w:numPr>
      <w:spacing w:after="120" w:line="240" w:lineRule="auto"/>
    </w:pPr>
    <w:rPr>
      <w:rFonts w:ascii="Arial" w:eastAsia="Times New Roman" w:hAnsi="Arial" w:cs="Times New Roman"/>
      <w:i/>
      <w:sz w:val="24"/>
      <w:szCs w:val="24"/>
    </w:rPr>
  </w:style>
  <w:style w:type="paragraph" w:customStyle="1" w:styleId="NICEnormalsinglespacing">
    <w:name w:val="NICE normal single spacing"/>
    <w:basedOn w:val="Normal"/>
    <w:rsid w:val="00FE5245"/>
    <w:pPr>
      <w:numPr>
        <w:ilvl w:val="1"/>
        <w:numId w:val="13"/>
      </w:numPr>
      <w:spacing w:after="240" w:line="240" w:lineRule="auto"/>
      <w:ind w:left="0" w:firstLine="0"/>
    </w:pPr>
    <w:rPr>
      <w:rFonts w:ascii="Arial" w:eastAsia="Times New Roman" w:hAnsi="Arial" w:cs="Times New Roman"/>
      <w:sz w:val="24"/>
      <w:szCs w:val="24"/>
    </w:rPr>
  </w:style>
  <w:style w:type="character" w:customStyle="1" w:styleId="Numberedheading3Char">
    <w:name w:val="Numbered heading 3 Char"/>
    <w:rsid w:val="00FE5245"/>
    <w:rPr>
      <w:rFonts w:ascii="Arial" w:hAnsi="Arial" w:cs="Arial"/>
      <w:b/>
      <w:bCs/>
      <w:sz w:val="26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semiHidden/>
    <w:rsid w:val="00FE524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FE524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FE5245"/>
    <w:pPr>
      <w:widowControl w:val="0"/>
      <w:spacing w:after="0" w:line="240" w:lineRule="auto"/>
      <w:ind w:left="720"/>
    </w:pPr>
    <w:rPr>
      <w:rFonts w:ascii="Arial" w:eastAsia="Times New Roman" w:hAnsi="Arial" w:cs="Times New Roman"/>
      <w:sz w:val="24"/>
      <w:szCs w:val="20"/>
    </w:rPr>
  </w:style>
  <w:style w:type="paragraph" w:customStyle="1" w:styleId="Numberedlevel3text">
    <w:name w:val="Numbered level 3 text"/>
    <w:basedOn w:val="Numberedheading3"/>
    <w:rsid w:val="00FE5245"/>
    <w:pPr>
      <w:keepNext w:val="0"/>
      <w:numPr>
        <w:numId w:val="1"/>
      </w:numPr>
      <w:spacing w:before="0" w:after="240"/>
      <w:outlineLvl w:val="9"/>
    </w:pPr>
    <w:rPr>
      <w:rFonts w:eastAsia="Times New Roman"/>
      <w:b w:val="0"/>
      <w:sz w:val="24"/>
    </w:rPr>
  </w:style>
  <w:style w:type="paragraph" w:styleId="FootnoteText">
    <w:name w:val="footnote text"/>
    <w:basedOn w:val="Normal"/>
    <w:link w:val="FootnoteTextChar"/>
    <w:rsid w:val="00FE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52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E5245"/>
    <w:rPr>
      <w:vertAlign w:val="superscript"/>
    </w:rPr>
  </w:style>
  <w:style w:type="paragraph" w:customStyle="1" w:styleId="CGtabletext">
    <w:name w:val="CG table text"/>
    <w:aliases w:val="tx"/>
    <w:basedOn w:val="Normal"/>
    <w:rsid w:val="00FE5245"/>
    <w:pPr>
      <w:tabs>
        <w:tab w:val="left" w:pos="3686"/>
      </w:tabs>
      <w:spacing w:before="20" w:after="20" w:line="210" w:lineRule="exact"/>
    </w:pPr>
    <w:rPr>
      <w:rFonts w:ascii="Times New Roman" w:eastAsia="Batang" w:hAnsi="Times New Roman" w:cs="Times New Roman"/>
      <w:sz w:val="18"/>
      <w:szCs w:val="24"/>
    </w:rPr>
  </w:style>
  <w:style w:type="paragraph" w:customStyle="1" w:styleId="Bulletindent2last">
    <w:name w:val="Bullet indent 2 last"/>
    <w:basedOn w:val="Bulletindent2"/>
    <w:next w:val="NICEnormal"/>
    <w:rsid w:val="00FE5245"/>
    <w:pPr>
      <w:numPr>
        <w:ilvl w:val="0"/>
        <w:numId w:val="0"/>
      </w:numPr>
      <w:tabs>
        <w:tab w:val="num" w:pos="1701"/>
      </w:tabs>
      <w:spacing w:after="240"/>
      <w:ind w:left="1702" w:hanging="284"/>
    </w:pPr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FE52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Default">
    <w:name w:val="Default"/>
    <w:rsid w:val="00FE5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semiHidden/>
    <w:rsid w:val="00FE524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FE5245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mainh3">
    <w:name w:val="mainh3"/>
    <w:basedOn w:val="Normal"/>
    <w:rsid w:val="00FE52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33CC"/>
      <w:sz w:val="18"/>
      <w:szCs w:val="18"/>
      <w:u w:val="single"/>
      <w:lang w:eastAsia="en-GB"/>
    </w:rPr>
  </w:style>
  <w:style w:type="paragraph" w:styleId="Subtitle">
    <w:name w:val="Subtitle"/>
    <w:basedOn w:val="Normal"/>
    <w:link w:val="SubtitleChar"/>
    <w:qFormat/>
    <w:rsid w:val="00FE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x-none"/>
    </w:rPr>
  </w:style>
  <w:style w:type="character" w:customStyle="1" w:styleId="SubtitleChar">
    <w:name w:val="Subtitle Char"/>
    <w:basedOn w:val="DefaultParagraphFont"/>
    <w:link w:val="Subtitle"/>
    <w:rsid w:val="00FE5245"/>
    <w:rPr>
      <w:rFonts w:ascii="Times New Roman" w:eastAsia="Times New Roman" w:hAnsi="Times New Roman" w:cs="Times New Roman"/>
      <w:sz w:val="24"/>
      <w:szCs w:val="24"/>
      <w:u w:val="single"/>
      <w:lang w:val="x-none"/>
    </w:rPr>
  </w:style>
  <w:style w:type="paragraph" w:customStyle="1" w:styleId="Bulleted">
    <w:name w:val="Bulleted"/>
    <w:aliases w:val="Wingdings (symbol),Left:  0.63 cm,Hanging:  0.63 cm"/>
    <w:basedOn w:val="Normal"/>
    <w:rsid w:val="00FE5245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olume">
    <w:name w:val="volume"/>
    <w:basedOn w:val="DefaultParagraphFont"/>
    <w:rsid w:val="00FE5245"/>
  </w:style>
  <w:style w:type="character" w:customStyle="1" w:styleId="issue">
    <w:name w:val="issue"/>
    <w:basedOn w:val="DefaultParagraphFont"/>
    <w:rsid w:val="00FE5245"/>
  </w:style>
  <w:style w:type="character" w:customStyle="1" w:styleId="pages">
    <w:name w:val="pages"/>
    <w:basedOn w:val="DefaultParagraphFont"/>
    <w:rsid w:val="00FE5245"/>
  </w:style>
  <w:style w:type="character" w:customStyle="1" w:styleId="ti">
    <w:name w:val="ti"/>
    <w:basedOn w:val="DefaultParagraphFont"/>
    <w:rsid w:val="00FE5245"/>
  </w:style>
  <w:style w:type="character" w:styleId="Emphasis">
    <w:name w:val="Emphasis"/>
    <w:qFormat/>
    <w:rsid w:val="00FE5245"/>
    <w:rPr>
      <w:i/>
      <w:iCs/>
    </w:rPr>
  </w:style>
  <w:style w:type="character" w:styleId="HTMLCite">
    <w:name w:val="HTML Cite"/>
    <w:rsid w:val="00FE5245"/>
    <w:rPr>
      <w:i/>
      <w:iCs/>
    </w:rPr>
  </w:style>
  <w:style w:type="character" w:customStyle="1" w:styleId="slug-pub-date">
    <w:name w:val="slug-pub-date"/>
    <w:basedOn w:val="DefaultParagraphFont"/>
    <w:rsid w:val="00FE5245"/>
  </w:style>
  <w:style w:type="character" w:customStyle="1" w:styleId="slug-vol">
    <w:name w:val="slug-vol"/>
    <w:basedOn w:val="DefaultParagraphFont"/>
    <w:rsid w:val="00FE5245"/>
  </w:style>
  <w:style w:type="character" w:customStyle="1" w:styleId="cit-sepcit-sep-after-article-vol">
    <w:name w:val="cit-sep cit-sep-after-article-vol"/>
    <w:basedOn w:val="DefaultParagraphFont"/>
    <w:rsid w:val="00FE5245"/>
  </w:style>
  <w:style w:type="character" w:customStyle="1" w:styleId="slug-pages">
    <w:name w:val="slug-pages"/>
    <w:basedOn w:val="DefaultParagraphFont"/>
    <w:rsid w:val="00FE5245"/>
  </w:style>
  <w:style w:type="character" w:customStyle="1" w:styleId="citation-abbreviation">
    <w:name w:val="citation-abbreviation"/>
    <w:basedOn w:val="DefaultParagraphFont"/>
    <w:rsid w:val="00FE5245"/>
  </w:style>
  <w:style w:type="character" w:customStyle="1" w:styleId="citation-publication-date">
    <w:name w:val="citation-publication-date"/>
    <w:basedOn w:val="DefaultParagraphFont"/>
    <w:rsid w:val="00FE5245"/>
  </w:style>
  <w:style w:type="character" w:customStyle="1" w:styleId="citation-volume">
    <w:name w:val="citation-volume"/>
    <w:basedOn w:val="DefaultParagraphFont"/>
    <w:rsid w:val="00FE5245"/>
  </w:style>
  <w:style w:type="character" w:customStyle="1" w:styleId="citation-flpages">
    <w:name w:val="citation-flpages"/>
    <w:basedOn w:val="DefaultParagraphFont"/>
    <w:rsid w:val="00FE5245"/>
  </w:style>
  <w:style w:type="character" w:customStyle="1" w:styleId="apple-converted-space">
    <w:name w:val="apple-converted-space"/>
    <w:basedOn w:val="DefaultParagraphFont"/>
    <w:rsid w:val="00FE5245"/>
  </w:style>
  <w:style w:type="character" w:customStyle="1" w:styleId="jrnl">
    <w:name w:val="jrnl"/>
    <w:basedOn w:val="DefaultParagraphFont"/>
    <w:rsid w:val="00FE5245"/>
  </w:style>
  <w:style w:type="paragraph" w:customStyle="1" w:styleId="ecxmsonormal">
    <w:name w:val="ecxmsonormal"/>
    <w:basedOn w:val="Normal"/>
    <w:rsid w:val="00FE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bered-paragraph">
    <w:name w:val="numbered-paragraph"/>
    <w:basedOn w:val="Normal"/>
    <w:rsid w:val="00FE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agraph-number">
    <w:name w:val="paragraph-number"/>
    <w:basedOn w:val="DefaultParagraphFont"/>
    <w:rsid w:val="00FE5245"/>
  </w:style>
  <w:style w:type="paragraph" w:customStyle="1" w:styleId="ColorfulList-Accent11">
    <w:name w:val="Colorful List - Accent 11"/>
    <w:basedOn w:val="Normal"/>
    <w:uiPriority w:val="99"/>
    <w:rsid w:val="00FE524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FE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FE524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rsid w:val="00FE5245"/>
    <w:rPr>
      <w:vertAlign w:val="superscript"/>
    </w:rPr>
  </w:style>
  <w:style w:type="character" w:customStyle="1" w:styleId="no-break">
    <w:name w:val="no-break"/>
    <w:basedOn w:val="DefaultParagraphFont"/>
    <w:rsid w:val="00FE5245"/>
  </w:style>
  <w:style w:type="character" w:styleId="CommentReference">
    <w:name w:val="annotation reference"/>
    <w:rsid w:val="00FE5245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52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FE524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LightGrid1">
    <w:name w:val="Light Grid1"/>
    <w:basedOn w:val="TableNormal"/>
    <w:uiPriority w:val="62"/>
    <w:rsid w:val="00FE5245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xbe">
    <w:name w:val="_xbe"/>
    <w:rsid w:val="00FE5245"/>
  </w:style>
  <w:style w:type="character" w:customStyle="1" w:styleId="st1">
    <w:name w:val="st1"/>
    <w:rsid w:val="00FE5245"/>
  </w:style>
  <w:style w:type="character" w:customStyle="1" w:styleId="cit-sep1">
    <w:name w:val="cit-sep1"/>
    <w:rsid w:val="00FE5245"/>
    <w:rPr>
      <w:b w:val="0"/>
      <w:bCs w:val="0"/>
    </w:rPr>
  </w:style>
  <w:style w:type="character" w:customStyle="1" w:styleId="slug-pub-date3">
    <w:name w:val="slug-pub-date3"/>
    <w:rsid w:val="00FE5245"/>
    <w:rPr>
      <w:b w:val="0"/>
      <w:bCs w:val="0"/>
    </w:rPr>
  </w:style>
  <w:style w:type="character" w:customStyle="1" w:styleId="slug-pages3">
    <w:name w:val="slug-pages3"/>
    <w:rsid w:val="00FE5245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Schmidt (Aneurin Bevan UHB - Paediatrics)</dc:creator>
  <cp:keywords/>
  <dc:description/>
  <cp:lastModifiedBy>Marion Schmidt (Aneurin Bevan UHB - Paediatrics)</cp:lastModifiedBy>
  <cp:revision>2</cp:revision>
  <dcterms:created xsi:type="dcterms:W3CDTF">2022-03-22T15:35:00Z</dcterms:created>
  <dcterms:modified xsi:type="dcterms:W3CDTF">2022-03-22T15:35:00Z</dcterms:modified>
</cp:coreProperties>
</file>