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C65E" w14:textId="77777777" w:rsidR="002134DC" w:rsidRDefault="00BF04C2" w:rsidP="00BF04C2">
      <w:pPr>
        <w:jc w:val="center"/>
        <w:rPr>
          <w:b/>
          <w:sz w:val="36"/>
          <w:szCs w:val="36"/>
          <w:u w:val="single"/>
        </w:rPr>
      </w:pPr>
      <w:r w:rsidRPr="00BF04C2">
        <w:rPr>
          <w:b/>
          <w:sz w:val="36"/>
          <w:szCs w:val="36"/>
          <w:u w:val="single"/>
        </w:rPr>
        <w:t>Primary Care Phlebotomy requesting</w:t>
      </w:r>
    </w:p>
    <w:p w14:paraId="068F2D6C" w14:textId="77777777" w:rsidR="00B205C6" w:rsidRDefault="00B205C6" w:rsidP="00BF04C2">
      <w:pPr>
        <w:jc w:val="center"/>
        <w:rPr>
          <w:b/>
          <w:sz w:val="36"/>
          <w:szCs w:val="36"/>
          <w:u w:val="single"/>
        </w:rPr>
      </w:pPr>
    </w:p>
    <w:p w14:paraId="3DCE3438" w14:textId="49B401CB" w:rsidR="00B205C6" w:rsidRPr="00B205C6" w:rsidRDefault="00B205C6" w:rsidP="00704654">
      <w:pPr>
        <w:jc w:val="both"/>
        <w:rPr>
          <w:sz w:val="24"/>
          <w:szCs w:val="24"/>
        </w:rPr>
      </w:pPr>
      <w:r>
        <w:rPr>
          <w:sz w:val="24"/>
          <w:szCs w:val="24"/>
        </w:rPr>
        <w:t xml:space="preserve">The following pathway has been set up due to the increased demand on the community nursing team for phlebotomy for primary care. The return to face to face clinics have meant that there is no longer the resources to meet this increased demand. As well as this the number of referrals to secondary care due to “abnormal bloods” have been gradually increasing. Often these bloods </w:t>
      </w:r>
      <w:r w:rsidR="00704654">
        <w:rPr>
          <w:sz w:val="24"/>
          <w:szCs w:val="24"/>
        </w:rPr>
        <w:t>results are not significant and the child has had these repeated due to the fact that the results fall outside the normal values. This results in children having often painful procedures without getting any clinical gain from the results. As a result we have come up with a pathway to help guide those patients with conditions that need bloods and also reduce the number of non-clinically relevant tests that are being carried out. This will ultimately result in a shorter wait for the children that do need phlebotomy and it will ensure that they only have tests that are relevant to their condition.</w:t>
      </w:r>
      <w:r w:rsidR="003905B2">
        <w:rPr>
          <w:sz w:val="24"/>
          <w:szCs w:val="24"/>
        </w:rPr>
        <w:t xml:space="preserve"> If there are any blood requests that you feel are necessary and helpful which are outside the pathway then the Consultant Connect outpatient service should be used to discuss the case prior to requesting.</w:t>
      </w:r>
    </w:p>
    <w:p w14:paraId="3B78D73F" w14:textId="77777777" w:rsidR="00BF04C2" w:rsidRDefault="00BF04C2" w:rsidP="00BF04C2">
      <w:pPr>
        <w:jc w:val="center"/>
        <w:rPr>
          <w:b/>
          <w:sz w:val="36"/>
          <w:szCs w:val="36"/>
          <w:u w:val="single"/>
        </w:rPr>
      </w:pPr>
    </w:p>
    <w:p w14:paraId="0C5F359F" w14:textId="77777777" w:rsidR="00B205C6" w:rsidRDefault="00B205C6" w:rsidP="00BF04C2">
      <w:pPr>
        <w:rPr>
          <w:sz w:val="24"/>
          <w:szCs w:val="24"/>
        </w:rPr>
      </w:pPr>
    </w:p>
    <w:p w14:paraId="3B98CE3B" w14:textId="77777777" w:rsidR="00B205C6" w:rsidRDefault="00B205C6" w:rsidP="00BF04C2">
      <w:pPr>
        <w:rPr>
          <w:sz w:val="24"/>
          <w:szCs w:val="24"/>
        </w:rPr>
      </w:pPr>
    </w:p>
    <w:p w14:paraId="702C937C" w14:textId="77777777" w:rsidR="00B205C6" w:rsidRDefault="00B205C6" w:rsidP="00BF04C2">
      <w:pPr>
        <w:rPr>
          <w:sz w:val="24"/>
          <w:szCs w:val="24"/>
        </w:rPr>
      </w:pPr>
    </w:p>
    <w:p w14:paraId="7922E505" w14:textId="77777777" w:rsidR="00B205C6" w:rsidRDefault="00B205C6" w:rsidP="00BF04C2">
      <w:pPr>
        <w:rPr>
          <w:sz w:val="24"/>
          <w:szCs w:val="24"/>
        </w:rPr>
      </w:pPr>
    </w:p>
    <w:p w14:paraId="4AB8DD16" w14:textId="77777777" w:rsidR="00B205C6" w:rsidRDefault="00B205C6" w:rsidP="00BF04C2">
      <w:pPr>
        <w:rPr>
          <w:sz w:val="24"/>
          <w:szCs w:val="24"/>
        </w:rPr>
      </w:pPr>
    </w:p>
    <w:p w14:paraId="310680F7" w14:textId="77777777" w:rsidR="00B205C6" w:rsidRDefault="00B205C6" w:rsidP="00BF04C2">
      <w:pPr>
        <w:rPr>
          <w:sz w:val="24"/>
          <w:szCs w:val="24"/>
        </w:rPr>
      </w:pPr>
    </w:p>
    <w:p w14:paraId="618E53C1" w14:textId="77777777" w:rsidR="00B205C6" w:rsidRDefault="00B205C6" w:rsidP="00BF04C2">
      <w:pPr>
        <w:rPr>
          <w:sz w:val="24"/>
          <w:szCs w:val="24"/>
        </w:rPr>
      </w:pPr>
    </w:p>
    <w:p w14:paraId="2C2FECA7" w14:textId="77777777" w:rsidR="00B205C6" w:rsidRDefault="00B205C6" w:rsidP="00BF04C2">
      <w:pPr>
        <w:rPr>
          <w:sz w:val="24"/>
          <w:szCs w:val="24"/>
        </w:rPr>
      </w:pPr>
    </w:p>
    <w:p w14:paraId="45969ED4" w14:textId="77777777" w:rsidR="00B205C6" w:rsidRDefault="00B205C6" w:rsidP="00BF04C2">
      <w:pPr>
        <w:rPr>
          <w:sz w:val="24"/>
          <w:szCs w:val="24"/>
        </w:rPr>
      </w:pPr>
    </w:p>
    <w:p w14:paraId="3E5814E4" w14:textId="77777777" w:rsidR="00B205C6" w:rsidRDefault="00B205C6" w:rsidP="00BF04C2">
      <w:pPr>
        <w:rPr>
          <w:sz w:val="24"/>
          <w:szCs w:val="24"/>
        </w:rPr>
      </w:pPr>
    </w:p>
    <w:p w14:paraId="54263B8E" w14:textId="77777777" w:rsidR="00B205C6" w:rsidRDefault="00B205C6" w:rsidP="00BF04C2">
      <w:pPr>
        <w:rPr>
          <w:sz w:val="24"/>
          <w:szCs w:val="24"/>
        </w:rPr>
      </w:pPr>
    </w:p>
    <w:p w14:paraId="59C7906C" w14:textId="77777777" w:rsidR="00B205C6" w:rsidRDefault="00B205C6" w:rsidP="00BF04C2">
      <w:pPr>
        <w:rPr>
          <w:sz w:val="24"/>
          <w:szCs w:val="24"/>
        </w:rPr>
      </w:pPr>
    </w:p>
    <w:p w14:paraId="57FC7745" w14:textId="77777777" w:rsidR="00B205C6" w:rsidRDefault="00B205C6" w:rsidP="00BF04C2">
      <w:pPr>
        <w:rPr>
          <w:sz w:val="24"/>
          <w:szCs w:val="24"/>
        </w:rPr>
      </w:pPr>
    </w:p>
    <w:p w14:paraId="0B786B76" w14:textId="77777777" w:rsidR="00B205C6" w:rsidRDefault="00B205C6" w:rsidP="00BF04C2">
      <w:pPr>
        <w:rPr>
          <w:sz w:val="24"/>
          <w:szCs w:val="24"/>
        </w:rPr>
      </w:pPr>
    </w:p>
    <w:p w14:paraId="7A85B47F" w14:textId="77777777" w:rsidR="00742193" w:rsidRDefault="00742193" w:rsidP="00742193">
      <w:pPr>
        <w:rPr>
          <w:sz w:val="24"/>
          <w:szCs w:val="24"/>
        </w:rPr>
      </w:pPr>
    </w:p>
    <w:p w14:paraId="25E65039" w14:textId="77777777" w:rsidR="00BF04C2" w:rsidRPr="00B205C6" w:rsidRDefault="00BF04C2" w:rsidP="00742193">
      <w:pPr>
        <w:rPr>
          <w:b/>
          <w:sz w:val="28"/>
          <w:szCs w:val="28"/>
        </w:rPr>
      </w:pPr>
      <w:r w:rsidRPr="00B205C6">
        <w:rPr>
          <w:b/>
          <w:sz w:val="28"/>
          <w:szCs w:val="28"/>
        </w:rPr>
        <w:t xml:space="preserve">GP wanting to arrange </w:t>
      </w:r>
      <w:r w:rsidR="006E759C" w:rsidRPr="00B205C6">
        <w:rPr>
          <w:b/>
          <w:sz w:val="28"/>
          <w:szCs w:val="28"/>
        </w:rPr>
        <w:t>phlebotomy</w:t>
      </w:r>
      <w:r w:rsidRPr="00B205C6">
        <w:rPr>
          <w:b/>
          <w:sz w:val="28"/>
          <w:szCs w:val="28"/>
        </w:rPr>
        <w:t xml:space="preserve"> via community nursing team</w:t>
      </w:r>
    </w:p>
    <w:p w14:paraId="0FA0675D" w14:textId="77777777" w:rsidR="00BF04C2" w:rsidRDefault="00BF04C2" w:rsidP="00BF04C2">
      <w:pPr>
        <w:rPr>
          <w:sz w:val="24"/>
          <w:szCs w:val="24"/>
        </w:rPr>
      </w:pPr>
      <w:r w:rsidRPr="00B035F0">
        <w:rPr>
          <w:noProof/>
          <w:color w:val="8DB3E2" w:themeColor="text2" w:themeTint="66"/>
          <w:sz w:val="24"/>
          <w:szCs w:val="24"/>
          <w:lang w:eastAsia="en-GB"/>
        </w:rPr>
        <mc:AlternateContent>
          <mc:Choice Requires="wps">
            <w:drawing>
              <wp:anchor distT="0" distB="0" distL="114300" distR="114300" simplePos="0" relativeHeight="251659264" behindDoc="1" locked="0" layoutInCell="1" allowOverlap="1" wp14:anchorId="05CA29C6" wp14:editId="0C4871FE">
                <wp:simplePos x="0" y="0"/>
                <wp:positionH relativeFrom="margin">
                  <wp:posOffset>2019300</wp:posOffset>
                </wp:positionH>
                <wp:positionV relativeFrom="paragraph">
                  <wp:posOffset>198755</wp:posOffset>
                </wp:positionV>
                <wp:extent cx="1914525" cy="8001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914525" cy="8001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1872B" id="Rectangle 1" o:spid="_x0000_s1026" style="position:absolute;margin-left:159pt;margin-top:15.65pt;width:150.75pt;height:6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" fillcolor="white [3212]" strokecolor="#243f60 [1604]" strokeweight="2pt">
                <w10:wrap anchorx="margin"/>
              </v:rect>
            </w:pict>
          </mc:Fallback>
        </mc:AlternateContent>
      </w:r>
    </w:p>
    <w:p w14:paraId="17AA074C" w14:textId="7497DDB9" w:rsidR="00BF04C2" w:rsidRDefault="00233D53" w:rsidP="00233D53">
      <w:pPr>
        <w:rPr>
          <w:sz w:val="24"/>
          <w:szCs w:val="24"/>
        </w:rPr>
      </w:pPr>
      <w:r>
        <w:rPr>
          <w:sz w:val="24"/>
          <w:szCs w:val="24"/>
        </w:rPr>
        <w:t xml:space="preserve">                                                              </w:t>
      </w:r>
      <w:r w:rsidR="0036659F">
        <w:rPr>
          <w:sz w:val="24"/>
          <w:szCs w:val="24"/>
        </w:rPr>
        <w:t xml:space="preserve">Is child </w:t>
      </w:r>
      <w:r>
        <w:rPr>
          <w:sz w:val="24"/>
          <w:szCs w:val="24"/>
        </w:rPr>
        <w:t xml:space="preserve">over 2 or </w:t>
      </w:r>
      <w:r w:rsidR="0036659F">
        <w:rPr>
          <w:sz w:val="24"/>
          <w:szCs w:val="24"/>
        </w:rPr>
        <w:t>under 10</w:t>
      </w:r>
      <w:r>
        <w:rPr>
          <w:sz w:val="24"/>
          <w:szCs w:val="24"/>
        </w:rPr>
        <w:t xml:space="preserve"> </w:t>
      </w:r>
    </w:p>
    <w:p w14:paraId="4EA1F534" w14:textId="712CBC66" w:rsidR="00233D53" w:rsidRDefault="00233D53" w:rsidP="00233D53">
      <w:pPr>
        <w:rPr>
          <w:sz w:val="24"/>
          <w:szCs w:val="24"/>
        </w:rPr>
      </w:pPr>
      <w:r>
        <w:rPr>
          <w:noProof/>
          <w:sz w:val="24"/>
          <w:szCs w:val="24"/>
          <w:lang w:eastAsia="en-GB"/>
        </w:rPr>
        <mc:AlternateContent>
          <mc:Choice Requires="wps">
            <w:drawing>
              <wp:anchor distT="0" distB="0" distL="114300" distR="114300" simplePos="0" relativeHeight="251660288" behindDoc="0" locked="0" layoutInCell="1" allowOverlap="1" wp14:anchorId="2B2718DB" wp14:editId="220F0EFA">
                <wp:simplePos x="0" y="0"/>
                <wp:positionH relativeFrom="column">
                  <wp:posOffset>685799</wp:posOffset>
                </wp:positionH>
                <wp:positionV relativeFrom="paragraph">
                  <wp:posOffset>269241</wp:posOffset>
                </wp:positionV>
                <wp:extent cx="1724025" cy="857250"/>
                <wp:effectExtent l="38100" t="0" r="28575" b="57150"/>
                <wp:wrapNone/>
                <wp:docPr id="2" name="Straight Arrow Connector 2"/>
                <wp:cNvGraphicFramePr/>
                <a:graphic xmlns:a="http://schemas.openxmlformats.org/drawingml/2006/main">
                  <a:graphicData uri="http://schemas.microsoft.com/office/word/2010/wordprocessingShape">
                    <wps:wsp>
                      <wps:cNvCnPr/>
                      <wps:spPr>
                        <a:xfrm flipH="1">
                          <a:off x="0" y="0"/>
                          <a:ext cx="1724025" cy="857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A24343" id="_x0000_t32" coordsize="21600,21600" o:spt="32" o:oned="t" path="m,l21600,21600e" filled="f">
                <v:path arrowok="t" fillok="f" o:connecttype="none"/>
                <o:lock v:ext="edit" shapetype="t"/>
              </v:shapetype>
              <v:shape id="Straight Arrow Connector 2" o:spid="_x0000_s1026" type="#_x0000_t32" style="position:absolute;margin-left:54pt;margin-top:21.2pt;width:135.75pt;height:6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" strokecolor="#4579b8 [3044]">
                <v:stroke endarrow="block"/>
              </v:shape>
            </w:pict>
          </mc:Fallback>
        </mc:AlternateContent>
      </w:r>
      <w:r>
        <w:rPr>
          <w:sz w:val="24"/>
          <w:szCs w:val="24"/>
        </w:rPr>
        <w:t xml:space="preserve">                                                               </w:t>
      </w:r>
    </w:p>
    <w:p w14:paraId="3F5CED4B" w14:textId="249131B5" w:rsidR="00233D53" w:rsidRDefault="00233D53" w:rsidP="00233D53">
      <w:pPr>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14:anchorId="18541FB3" wp14:editId="45386BA5">
                <wp:simplePos x="0" y="0"/>
                <wp:positionH relativeFrom="column">
                  <wp:posOffset>3314700</wp:posOffset>
                </wp:positionH>
                <wp:positionV relativeFrom="paragraph">
                  <wp:posOffset>13969</wp:posOffset>
                </wp:positionV>
                <wp:extent cx="1400175" cy="733425"/>
                <wp:effectExtent l="0" t="0" r="66675" b="47625"/>
                <wp:wrapNone/>
                <wp:docPr id="4" name="Straight Arrow Connector 4"/>
                <wp:cNvGraphicFramePr/>
                <a:graphic xmlns:a="http://schemas.openxmlformats.org/drawingml/2006/main">
                  <a:graphicData uri="http://schemas.microsoft.com/office/word/2010/wordprocessingShape">
                    <wps:wsp>
                      <wps:cNvCnPr/>
                      <wps:spPr>
                        <a:xfrm>
                          <a:off x="0" y="0"/>
                          <a:ext cx="1400175" cy="733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4219D2" id="Straight Arrow Connector 4" o:spid="_x0000_s1026" type="#_x0000_t32" style="position:absolute;margin-left:261pt;margin-top:1.1pt;width:110.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" strokecolor="#4579b8 [3044]">
                <v:stroke endarrow="block"/>
              </v:shape>
            </w:pict>
          </mc:Fallback>
        </mc:AlternateContent>
      </w:r>
    </w:p>
    <w:p w14:paraId="5B7D8124" w14:textId="77777777" w:rsidR="00233D53" w:rsidRDefault="00233D53" w:rsidP="00BF04C2">
      <w:pPr>
        <w:ind w:left="2880" w:firstLine="720"/>
        <w:rPr>
          <w:sz w:val="24"/>
          <w:szCs w:val="24"/>
        </w:rPr>
      </w:pPr>
    </w:p>
    <w:p w14:paraId="70E69E09" w14:textId="77777777" w:rsidR="006E759C" w:rsidRDefault="006E759C" w:rsidP="00BF04C2">
      <w:pPr>
        <w:rPr>
          <w:sz w:val="24"/>
          <w:szCs w:val="24"/>
        </w:rPr>
      </w:pPr>
      <w:r w:rsidRPr="006E759C">
        <w:rPr>
          <w:noProof/>
          <w:sz w:val="24"/>
          <w:szCs w:val="24"/>
          <w:lang w:eastAsia="en-GB"/>
        </w:rPr>
        <mc:AlternateContent>
          <mc:Choice Requires="wps">
            <w:drawing>
              <wp:anchor distT="45720" distB="45720" distL="114300" distR="114300" simplePos="0" relativeHeight="251665408" behindDoc="0" locked="0" layoutInCell="1" allowOverlap="1" wp14:anchorId="328DA22A" wp14:editId="74C1FFA0">
                <wp:simplePos x="0" y="0"/>
                <wp:positionH relativeFrom="column">
                  <wp:posOffset>3686175</wp:posOffset>
                </wp:positionH>
                <wp:positionV relativeFrom="paragraph">
                  <wp:posOffset>303530</wp:posOffset>
                </wp:positionV>
                <wp:extent cx="1838325" cy="1571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571625"/>
                        </a:xfrm>
                        <a:prstGeom prst="rect">
                          <a:avLst/>
                        </a:prstGeom>
                        <a:solidFill>
                          <a:srgbClr val="FFFFFF"/>
                        </a:solidFill>
                        <a:ln w="9525">
                          <a:solidFill>
                            <a:schemeClr val="accent1"/>
                          </a:solidFill>
                          <a:miter lim="800000"/>
                          <a:headEnd/>
                          <a:tailEnd/>
                        </a:ln>
                      </wps:spPr>
                      <wps:txbx>
                        <w:txbxContent>
                          <w:p w14:paraId="6755ADF1" w14:textId="3B369C01" w:rsidR="006E759C" w:rsidRDefault="006E759C">
                            <w:r w:rsidRPr="00B035F0">
                              <w:t>Bloods to be carried out in primary care setting and responsibility for results to remain with the referrer</w:t>
                            </w:r>
                            <w:r w:rsidR="00233D53">
                              <w:t>.</w:t>
                            </w:r>
                          </w:p>
                          <w:p w14:paraId="390BAF33" w14:textId="0979EC98" w:rsidR="00233D53" w:rsidRPr="00B035F0" w:rsidRDefault="00233D53">
                            <w:pPr>
                              <w:rPr>
                                <w14:textOutline w14:w="9525" w14:cap="rnd" w14:cmpd="sng" w14:algn="ctr">
                                  <w14:solidFill>
                                    <w14:schemeClr w14:val="accent1">
                                      <w14:lumMod w14:val="75000"/>
                                    </w14:schemeClr>
                                  </w14:solidFill>
                                  <w14:prstDash w14:val="solid"/>
                                  <w14:bevel/>
                                </w14:textOutline>
                              </w:rPr>
                            </w:pPr>
                            <w:r>
                              <w:t xml:space="preserve">Under </w:t>
                            </w:r>
                            <w:proofErr w:type="gramStart"/>
                            <w:r>
                              <w:t>2 :please</w:t>
                            </w:r>
                            <w:proofErr w:type="gramEnd"/>
                            <w:r>
                              <w:t xml:space="preserve"> discuss </w:t>
                            </w:r>
                            <w:r w:rsidR="003C11C1">
                              <w:t>clinical problem</w:t>
                            </w:r>
                            <w:r>
                              <w:t xml:space="preserve"> via consultant connect</w:t>
                            </w:r>
                          </w:p>
                          <w:p w14:paraId="5CFEEEA9" w14:textId="77777777" w:rsidR="006E759C" w:rsidRDefault="006E759C"/>
                          <w:p w14:paraId="3B16A9C1" w14:textId="77777777" w:rsidR="006E759C" w:rsidRDefault="006E759C"/>
                          <w:p w14:paraId="6F7B1B37" w14:textId="77777777" w:rsidR="006E759C" w:rsidRDefault="006E75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DA22A" id="_x0000_t202" coordsize="21600,21600" o:spt="202" path="m,l,21600r21600,l21600,xe">
                <v:stroke joinstyle="miter"/>
                <v:path gradientshapeok="t" o:connecttype="rect"/>
              </v:shapetype>
              <v:shape id="Text Box 2" o:spid="_x0000_s1026" type="#_x0000_t202" style="position:absolute;margin-left:290.25pt;margin-top:23.9pt;width:144.75pt;height:12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" strokecolor="#4f81bd [3204]">
                <v:textbox>
                  <w:txbxContent>
                    <w:p w14:paraId="6755ADF1" w14:textId="3B369C01" w:rsidR="006E759C" w:rsidRDefault="006E759C">
                      <w:r w:rsidRPr="00B035F0">
                        <w:t>Bloods to be carried out in primary care setting and responsibility for results to remain with the referrer</w:t>
                      </w:r>
                      <w:r w:rsidR="00233D53">
                        <w:t>.</w:t>
                      </w:r>
                    </w:p>
                    <w:p w14:paraId="390BAF33" w14:textId="0979EC98" w:rsidR="00233D53" w:rsidRPr="00B035F0" w:rsidRDefault="00233D53">
                      <w:pPr>
                        <w:rPr>
                          <w14:textOutline w14:w="9525" w14:cap="rnd" w14:cmpd="sng" w14:algn="ctr">
                            <w14:solidFill>
                              <w14:schemeClr w14:val="accent1">
                                <w14:lumMod w14:val="75000"/>
                              </w14:schemeClr>
                            </w14:solidFill>
                            <w14:prstDash w14:val="solid"/>
                            <w14:bevel/>
                          </w14:textOutline>
                        </w:rPr>
                      </w:pPr>
                      <w:r>
                        <w:t xml:space="preserve">Under </w:t>
                      </w:r>
                      <w:proofErr w:type="gramStart"/>
                      <w:r>
                        <w:t>2 :please</w:t>
                      </w:r>
                      <w:proofErr w:type="gramEnd"/>
                      <w:r>
                        <w:t xml:space="preserve"> discuss </w:t>
                      </w:r>
                      <w:r w:rsidR="003C11C1">
                        <w:t>clinical problem</w:t>
                      </w:r>
                      <w:r>
                        <w:t xml:space="preserve"> via consultant connect</w:t>
                      </w:r>
                    </w:p>
                    <w:p w14:paraId="5CFEEEA9" w14:textId="77777777" w:rsidR="006E759C" w:rsidRDefault="006E759C"/>
                    <w:p w14:paraId="3B16A9C1" w14:textId="77777777" w:rsidR="006E759C" w:rsidRDefault="006E759C"/>
                    <w:p w14:paraId="6F7B1B37" w14:textId="77777777" w:rsidR="006E759C" w:rsidRDefault="006E759C"/>
                  </w:txbxContent>
                </v:textbox>
                <w10:wrap type="square"/>
              </v:shape>
            </w:pict>
          </mc:Fallback>
        </mc:AlternateContent>
      </w:r>
      <w:r w:rsidR="00BF04C2">
        <w:rPr>
          <w:sz w:val="24"/>
          <w:szCs w:val="24"/>
        </w:rPr>
        <w:t xml:space="preserve">                                Yes</w:t>
      </w:r>
      <w:r w:rsidR="00BF04C2">
        <w:rPr>
          <w:sz w:val="24"/>
          <w:szCs w:val="24"/>
        </w:rPr>
        <w:tab/>
      </w:r>
      <w:r w:rsidR="00BF04C2">
        <w:rPr>
          <w:sz w:val="24"/>
          <w:szCs w:val="24"/>
        </w:rPr>
        <w:tab/>
      </w:r>
      <w:r w:rsidR="00BF04C2">
        <w:rPr>
          <w:sz w:val="24"/>
          <w:szCs w:val="24"/>
        </w:rPr>
        <w:tab/>
      </w:r>
      <w:r w:rsidR="00BF04C2">
        <w:rPr>
          <w:sz w:val="24"/>
          <w:szCs w:val="24"/>
        </w:rPr>
        <w:tab/>
        <w:t xml:space="preserve">                       </w:t>
      </w:r>
      <w:r w:rsidR="00BF04C2">
        <w:rPr>
          <w:sz w:val="24"/>
          <w:szCs w:val="24"/>
        </w:rPr>
        <w:tab/>
      </w:r>
      <w:r w:rsidR="00BF04C2">
        <w:rPr>
          <w:sz w:val="24"/>
          <w:szCs w:val="24"/>
        </w:rPr>
        <w:tab/>
        <w:t>No</w:t>
      </w:r>
      <w:r>
        <w:rPr>
          <w:sz w:val="24"/>
          <w:szCs w:val="24"/>
        </w:rPr>
        <w:t xml:space="preserve">                                                                                                     </w:t>
      </w:r>
    </w:p>
    <w:p w14:paraId="5A49BEA5" w14:textId="77777777" w:rsidR="00BF04C2" w:rsidRPr="00BF04C2" w:rsidRDefault="00BF04C2" w:rsidP="00BF04C2">
      <w:pPr>
        <w:rPr>
          <w:sz w:val="24"/>
          <w:szCs w:val="24"/>
        </w:rPr>
      </w:pPr>
      <w:r w:rsidRPr="00BF04C2">
        <w:rPr>
          <w:noProof/>
          <w:sz w:val="24"/>
          <w:szCs w:val="24"/>
          <w:lang w:eastAsia="en-GB"/>
        </w:rPr>
        <mc:AlternateContent>
          <mc:Choice Requires="wps">
            <w:drawing>
              <wp:anchor distT="0" distB="0" distL="114300" distR="114300" simplePos="0" relativeHeight="251663360" behindDoc="0" locked="0" layoutInCell="1" allowOverlap="1" wp14:anchorId="51672283" wp14:editId="7CA3CA1C">
                <wp:simplePos x="0" y="0"/>
                <wp:positionH relativeFrom="margin">
                  <wp:align>left</wp:align>
                </wp:positionH>
                <wp:positionV relativeFrom="paragraph">
                  <wp:posOffset>7620</wp:posOffset>
                </wp:positionV>
                <wp:extent cx="1752600" cy="9429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42975"/>
                        </a:xfrm>
                        <a:prstGeom prst="rect">
                          <a:avLst/>
                        </a:prstGeom>
                        <a:solidFill>
                          <a:srgbClr val="FFFFFF"/>
                        </a:solidFill>
                        <a:ln w="9525">
                          <a:solidFill>
                            <a:schemeClr val="accent1"/>
                          </a:solidFill>
                          <a:miter lim="800000"/>
                          <a:headEnd/>
                          <a:tailEnd/>
                        </a:ln>
                      </wps:spPr>
                      <wps:txbx>
                        <w:txbxContent>
                          <w:p w14:paraId="24A03237" w14:textId="77777777" w:rsidR="00BF04C2" w:rsidRDefault="00BF04C2">
                            <w:r>
                              <w:t>Does the blood request meet pre agreed criteria for automatic requesting (see Appendix A</w:t>
                            </w:r>
                            <w:proofErr w:type="gramStart"/>
                            <w:r>
                              <w:t>)</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72283" id="Text Box 6" o:spid="_x0000_s1027" type="#_x0000_t202" style="position:absolute;margin-left:0;margin-top:.6pt;width:138pt;height:74.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" strokecolor="#4f81bd [3204]">
                <v:textbox>
                  <w:txbxContent>
                    <w:p w14:paraId="24A03237" w14:textId="77777777" w:rsidR="00BF04C2" w:rsidRDefault="00BF04C2">
                      <w:r>
                        <w:t>Does the blood request meet pre agreed criteria for automatic requesting (see Appendix A</w:t>
                      </w:r>
                      <w:proofErr w:type="gramStart"/>
                      <w:r>
                        <w:t>)</w:t>
                      </w:r>
                      <w:proofErr w:type="gramEnd"/>
                    </w:p>
                  </w:txbxContent>
                </v:textbox>
                <w10:wrap anchorx="margin"/>
              </v:shape>
            </w:pict>
          </mc:Fallback>
        </mc:AlternateContent>
      </w:r>
    </w:p>
    <w:p w14:paraId="5A23B80D" w14:textId="77777777" w:rsidR="006E759C" w:rsidRDefault="00F868AA" w:rsidP="00BF04C2">
      <w:pPr>
        <w:rPr>
          <w:sz w:val="24"/>
          <w:szCs w:val="24"/>
        </w:rPr>
      </w:pPr>
      <w:r>
        <w:rPr>
          <w:noProof/>
          <w:sz w:val="24"/>
          <w:szCs w:val="24"/>
          <w:lang w:eastAsia="en-GB"/>
        </w:rPr>
        <mc:AlternateContent>
          <mc:Choice Requires="wps">
            <w:drawing>
              <wp:anchor distT="0" distB="0" distL="114300" distR="114300" simplePos="0" relativeHeight="251672576" behindDoc="0" locked="0" layoutInCell="1" allowOverlap="1" wp14:anchorId="47DE962E" wp14:editId="41343129">
                <wp:simplePos x="0" y="0"/>
                <wp:positionH relativeFrom="column">
                  <wp:posOffset>-781050</wp:posOffset>
                </wp:positionH>
                <wp:positionV relativeFrom="paragraph">
                  <wp:posOffset>171450</wp:posOffset>
                </wp:positionV>
                <wp:extent cx="800100" cy="5353050"/>
                <wp:effectExtent l="0" t="0" r="19050" b="0"/>
                <wp:wrapNone/>
                <wp:docPr id="16" name="Curved Right Arrow 16"/>
                <wp:cNvGraphicFramePr/>
                <a:graphic xmlns:a="http://schemas.openxmlformats.org/drawingml/2006/main">
                  <a:graphicData uri="http://schemas.microsoft.com/office/word/2010/wordprocessingShape">
                    <wps:wsp>
                      <wps:cNvSpPr/>
                      <wps:spPr>
                        <a:xfrm>
                          <a:off x="0" y="0"/>
                          <a:ext cx="800100" cy="535305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D36247"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6" o:spid="_x0000_s1026" type="#_x0000_t102" style="position:absolute;margin-left:-61.5pt;margin-top:13.5pt;width:63pt;height:42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" adj="19986,21197,16200" fillcolor="#4f81bd [3204]" strokecolor="#243f60 [1604]" strokeweight="2pt"/>
            </w:pict>
          </mc:Fallback>
        </mc:AlternateContent>
      </w:r>
    </w:p>
    <w:p w14:paraId="2758AB15" w14:textId="77777777" w:rsidR="006E759C" w:rsidRDefault="006E759C" w:rsidP="00BF04C2">
      <w:pPr>
        <w:rPr>
          <w:sz w:val="24"/>
          <w:szCs w:val="24"/>
        </w:rPr>
      </w:pPr>
      <w:r>
        <w:rPr>
          <w:noProof/>
          <w:sz w:val="24"/>
          <w:szCs w:val="24"/>
          <w:lang w:eastAsia="en-GB"/>
        </w:rPr>
        <mc:AlternateContent>
          <mc:Choice Requires="wps">
            <w:drawing>
              <wp:anchor distT="0" distB="0" distL="114300" distR="114300" simplePos="0" relativeHeight="251668480" behindDoc="0" locked="0" layoutInCell="1" allowOverlap="1" wp14:anchorId="0A4ED28E" wp14:editId="0CF05134">
                <wp:simplePos x="0" y="0"/>
                <wp:positionH relativeFrom="column">
                  <wp:posOffset>1171575</wp:posOffset>
                </wp:positionH>
                <wp:positionV relativeFrom="paragraph">
                  <wp:posOffset>287655</wp:posOffset>
                </wp:positionV>
                <wp:extent cx="0" cy="428625"/>
                <wp:effectExtent l="76200" t="0" r="57150" b="47625"/>
                <wp:wrapNone/>
                <wp:docPr id="12" name="Straight Arrow Connector 12"/>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275D3F" id="Straight Arrow Connector 12" o:spid="_x0000_s1026" type="#_x0000_t32" style="position:absolute;margin-left:92.25pt;margin-top:22.65pt;width:0;height:33.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" strokecolor="#4579b8 [3044]">
                <v:stroke endarrow="block"/>
              </v:shape>
            </w:pict>
          </mc:Fallback>
        </mc:AlternateContent>
      </w:r>
    </w:p>
    <w:p w14:paraId="0FA80EBC" w14:textId="77777777" w:rsidR="006E759C" w:rsidRDefault="006E759C" w:rsidP="00F868AA">
      <w:pPr>
        <w:ind w:firstLine="720"/>
        <w:rPr>
          <w:sz w:val="24"/>
          <w:szCs w:val="24"/>
        </w:rPr>
      </w:pPr>
      <w:r>
        <w:rPr>
          <w:sz w:val="24"/>
          <w:szCs w:val="24"/>
        </w:rPr>
        <w:t xml:space="preserve">             Yes</w:t>
      </w:r>
      <w:r w:rsidR="00F868AA">
        <w:rPr>
          <w:sz w:val="24"/>
          <w:szCs w:val="24"/>
        </w:rPr>
        <w:tab/>
      </w:r>
      <w:r w:rsidR="00F868AA">
        <w:rPr>
          <w:sz w:val="24"/>
          <w:szCs w:val="24"/>
        </w:rPr>
        <w:tab/>
      </w:r>
      <w:r w:rsidR="00F868AA">
        <w:rPr>
          <w:sz w:val="24"/>
          <w:szCs w:val="24"/>
        </w:rPr>
        <w:tab/>
      </w:r>
    </w:p>
    <w:p w14:paraId="3D4A0E6D" w14:textId="77777777" w:rsidR="00F868AA" w:rsidRDefault="00F868AA" w:rsidP="00F868AA">
      <w:pPr>
        <w:rPr>
          <w:sz w:val="24"/>
          <w:szCs w:val="24"/>
        </w:rPr>
      </w:pPr>
    </w:p>
    <w:p w14:paraId="5D18340D" w14:textId="77777777" w:rsidR="00F868AA" w:rsidRDefault="00F868AA" w:rsidP="00BF04C2">
      <w:pPr>
        <w:rPr>
          <w:sz w:val="24"/>
          <w:szCs w:val="24"/>
        </w:rPr>
      </w:pPr>
      <w:r>
        <w:rPr>
          <w:sz w:val="24"/>
          <w:szCs w:val="24"/>
        </w:rPr>
        <w:t xml:space="preserve">                                                                                                                                                                                                                     </w:t>
      </w:r>
      <w:r w:rsidR="006E759C" w:rsidRPr="006E759C">
        <w:rPr>
          <w:noProof/>
          <w:sz w:val="24"/>
          <w:szCs w:val="24"/>
          <w:lang w:eastAsia="en-GB"/>
        </w:rPr>
        <mc:AlternateContent>
          <mc:Choice Requires="wps">
            <w:drawing>
              <wp:anchor distT="0" distB="0" distL="114300" distR="114300" simplePos="0" relativeHeight="251667456" behindDoc="0" locked="0" layoutInCell="1" allowOverlap="1" wp14:anchorId="1136A1EA" wp14:editId="77EE3E1C">
                <wp:simplePos x="0" y="0"/>
                <wp:positionH relativeFrom="margin">
                  <wp:align>left</wp:align>
                </wp:positionH>
                <wp:positionV relativeFrom="paragraph">
                  <wp:posOffset>13335</wp:posOffset>
                </wp:positionV>
                <wp:extent cx="4371975" cy="29432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2943225"/>
                        </a:xfrm>
                        <a:prstGeom prst="rect">
                          <a:avLst/>
                        </a:prstGeom>
                        <a:solidFill>
                          <a:srgbClr val="FFFFFF"/>
                        </a:solidFill>
                        <a:ln w="9525">
                          <a:solidFill>
                            <a:schemeClr val="accent1"/>
                          </a:solidFill>
                          <a:miter lim="800000"/>
                          <a:headEnd/>
                          <a:tailEnd/>
                        </a:ln>
                      </wps:spPr>
                      <wps:txbx>
                        <w:txbxContent>
                          <w:p w14:paraId="26888D6A" w14:textId="77777777" w:rsidR="006E759C" w:rsidRPr="00D861E4" w:rsidRDefault="006E759C" w:rsidP="006E759C">
                            <w:pPr>
                              <w:ind w:firstLine="360"/>
                              <w:jc w:val="center"/>
                              <w:rPr>
                                <w:rFonts w:cstheme="minorHAnsi"/>
                                <w:b/>
                              </w:rPr>
                            </w:pPr>
                            <w:r w:rsidRPr="00D861E4">
                              <w:rPr>
                                <w:rFonts w:cstheme="minorHAnsi"/>
                                <w:b/>
                              </w:rPr>
                              <w:t xml:space="preserve">REFFERER: </w:t>
                            </w:r>
                            <w:r>
                              <w:rPr>
                                <w:rFonts w:cstheme="minorHAnsi"/>
                                <w:b/>
                              </w:rPr>
                              <w:t>General Practitioner</w:t>
                            </w:r>
                          </w:p>
                          <w:p w14:paraId="5FA5E7C9" w14:textId="77777777" w:rsidR="006E759C" w:rsidRDefault="006E759C" w:rsidP="006E759C">
                            <w:pPr>
                              <w:pStyle w:val="ListParagraph"/>
                              <w:numPr>
                                <w:ilvl w:val="0"/>
                                <w:numId w:val="1"/>
                              </w:numPr>
                              <w:rPr>
                                <w:rFonts w:asciiTheme="minorHAnsi" w:hAnsiTheme="minorHAnsi" w:cstheme="minorHAnsi"/>
                                <w:sz w:val="22"/>
                                <w:szCs w:val="22"/>
                              </w:rPr>
                            </w:pPr>
                            <w:r w:rsidRPr="00D861E4">
                              <w:rPr>
                                <w:rFonts w:asciiTheme="minorHAnsi" w:hAnsiTheme="minorHAnsi" w:cstheme="minorHAnsi"/>
                                <w:sz w:val="22"/>
                                <w:szCs w:val="22"/>
                              </w:rPr>
                              <w:t xml:space="preserve">Completed blood form to be given to parents         </w:t>
                            </w:r>
                          </w:p>
                          <w:p w14:paraId="7AB9E069" w14:textId="77777777" w:rsidR="006E759C" w:rsidRPr="00D861E4" w:rsidRDefault="006E759C" w:rsidP="006E759C">
                            <w:pPr>
                              <w:pStyle w:val="ListParagraph"/>
                              <w:rPr>
                                <w:rFonts w:asciiTheme="minorHAnsi" w:hAnsiTheme="minorHAnsi" w:cstheme="minorHAnsi"/>
                                <w:sz w:val="22"/>
                                <w:szCs w:val="22"/>
                              </w:rPr>
                            </w:pPr>
                            <w:r w:rsidRPr="00D861E4">
                              <w:rPr>
                                <w:rFonts w:asciiTheme="minorHAnsi" w:hAnsiTheme="minorHAnsi" w:cstheme="minorHAnsi"/>
                                <w:sz w:val="22"/>
                                <w:szCs w:val="22"/>
                              </w:rPr>
                              <w:t xml:space="preserve"> (No blood will be taken without the correct form)</w:t>
                            </w:r>
                          </w:p>
                          <w:p w14:paraId="47E3068B" w14:textId="77777777" w:rsidR="006E759C" w:rsidRPr="00D861E4" w:rsidRDefault="006E759C" w:rsidP="006E759C">
                            <w:pPr>
                              <w:pStyle w:val="ListParagraph"/>
                              <w:rPr>
                                <w:rFonts w:asciiTheme="minorHAnsi" w:hAnsiTheme="minorHAnsi" w:cstheme="minorHAnsi"/>
                                <w:sz w:val="22"/>
                                <w:szCs w:val="22"/>
                              </w:rPr>
                            </w:pPr>
                          </w:p>
                          <w:p w14:paraId="6B7ED9A3" w14:textId="77777777" w:rsidR="006E759C" w:rsidRPr="00D861E4" w:rsidRDefault="006E759C" w:rsidP="006E759C">
                            <w:pPr>
                              <w:pStyle w:val="ListParagraph"/>
                              <w:numPr>
                                <w:ilvl w:val="0"/>
                                <w:numId w:val="1"/>
                              </w:numPr>
                              <w:rPr>
                                <w:rFonts w:asciiTheme="minorHAnsi" w:hAnsiTheme="minorHAnsi" w:cstheme="minorHAnsi"/>
                                <w:sz w:val="22"/>
                                <w:szCs w:val="22"/>
                              </w:rPr>
                            </w:pPr>
                            <w:r w:rsidRPr="00D861E4">
                              <w:rPr>
                                <w:rFonts w:asciiTheme="minorHAnsi" w:hAnsiTheme="minorHAnsi" w:cstheme="minorHAnsi"/>
                                <w:sz w:val="22"/>
                                <w:szCs w:val="22"/>
                              </w:rPr>
                              <w:t xml:space="preserve">Advise family they will be contacted by the CCN venepuncture team </w:t>
                            </w:r>
                            <w:r>
                              <w:rPr>
                                <w:rFonts w:asciiTheme="minorHAnsi" w:hAnsiTheme="minorHAnsi" w:cstheme="minorHAnsi"/>
                                <w:sz w:val="22"/>
                                <w:szCs w:val="22"/>
                              </w:rPr>
                              <w:t>who will contact them directly to give a</w:t>
                            </w:r>
                            <w:r w:rsidRPr="00D861E4">
                              <w:rPr>
                                <w:rFonts w:asciiTheme="minorHAnsi" w:hAnsiTheme="minorHAnsi" w:cstheme="minorHAnsi"/>
                                <w:sz w:val="22"/>
                                <w:szCs w:val="22"/>
                              </w:rPr>
                              <w:t xml:space="preserve"> date, time and venue for their appointment</w:t>
                            </w:r>
                            <w:r>
                              <w:rPr>
                                <w:rFonts w:asciiTheme="minorHAnsi" w:hAnsiTheme="minorHAnsi" w:cstheme="minorHAnsi"/>
                                <w:sz w:val="22"/>
                                <w:szCs w:val="22"/>
                              </w:rPr>
                              <w:t>. Parents are NOT to contact the CCN department directly</w:t>
                            </w:r>
                            <w:r w:rsidRPr="00D861E4">
                              <w:rPr>
                                <w:rFonts w:asciiTheme="minorHAnsi" w:hAnsiTheme="minorHAnsi" w:cstheme="minorHAnsi"/>
                                <w:sz w:val="22"/>
                                <w:szCs w:val="22"/>
                              </w:rPr>
                              <w:t xml:space="preserve">             </w:t>
                            </w:r>
                          </w:p>
                          <w:p w14:paraId="7C702591" w14:textId="77777777" w:rsidR="006E759C" w:rsidRPr="00D861E4" w:rsidRDefault="006E759C" w:rsidP="006E759C">
                            <w:pPr>
                              <w:pStyle w:val="ListParagraph"/>
                              <w:rPr>
                                <w:rFonts w:asciiTheme="minorHAnsi" w:hAnsiTheme="minorHAnsi" w:cstheme="minorHAnsi"/>
                                <w:sz w:val="22"/>
                                <w:szCs w:val="22"/>
                              </w:rPr>
                            </w:pPr>
                            <w:r w:rsidRPr="00D861E4">
                              <w:rPr>
                                <w:rFonts w:asciiTheme="minorHAnsi" w:hAnsiTheme="minorHAnsi" w:cstheme="minorHAnsi"/>
                                <w:sz w:val="22"/>
                                <w:szCs w:val="22"/>
                              </w:rPr>
                              <w:t xml:space="preserve">                             </w:t>
                            </w:r>
                          </w:p>
                          <w:p w14:paraId="755E267B" w14:textId="77777777" w:rsidR="006E759C" w:rsidRPr="00D861E4" w:rsidRDefault="006E759C" w:rsidP="006E759C">
                            <w:pPr>
                              <w:pStyle w:val="ListParagraph"/>
                              <w:numPr>
                                <w:ilvl w:val="0"/>
                                <w:numId w:val="1"/>
                              </w:numPr>
                              <w:rPr>
                                <w:rFonts w:asciiTheme="minorHAnsi" w:hAnsiTheme="minorHAnsi" w:cstheme="minorHAnsi"/>
                                <w:sz w:val="22"/>
                                <w:szCs w:val="22"/>
                              </w:rPr>
                            </w:pPr>
                            <w:r w:rsidRPr="00D861E4">
                              <w:rPr>
                                <w:rFonts w:asciiTheme="minorHAnsi" w:hAnsiTheme="minorHAnsi" w:cstheme="minorHAnsi"/>
                                <w:sz w:val="22"/>
                                <w:szCs w:val="22"/>
                              </w:rPr>
                              <w:t>Referrer to c</w:t>
                            </w:r>
                            <w:r>
                              <w:rPr>
                                <w:rFonts w:asciiTheme="minorHAnsi" w:hAnsiTheme="minorHAnsi" w:cstheme="minorHAnsi"/>
                                <w:sz w:val="22"/>
                                <w:szCs w:val="22"/>
                              </w:rPr>
                              <w:t xml:space="preserve">ontact CCN Coordinator </w:t>
                            </w:r>
                            <w:r w:rsidRPr="006E759C">
                              <w:rPr>
                                <w:rFonts w:ascii="Calibri" w:eastAsia="Calibri" w:hAnsi="Calibri" w:cs="Calibri"/>
                                <w:sz w:val="22"/>
                                <w:szCs w:val="22"/>
                                <w:lang w:eastAsia="en-US"/>
                              </w:rPr>
                              <w:t>on 01443802283</w:t>
                            </w:r>
                            <w:r>
                              <w:rPr>
                                <w:rFonts w:ascii="Calibri" w:eastAsia="Calibri" w:hAnsi="Calibri" w:cs="Calibri"/>
                                <w:sz w:val="22"/>
                                <w:szCs w:val="22"/>
                                <w:lang w:eastAsia="en-US"/>
                              </w:rPr>
                              <w:t xml:space="preserve"> (Mon-Fri 9-5) to </w:t>
                            </w:r>
                            <w:r>
                              <w:rPr>
                                <w:rFonts w:asciiTheme="minorHAnsi" w:hAnsiTheme="minorHAnsi" w:cstheme="minorHAnsi"/>
                                <w:sz w:val="22"/>
                                <w:szCs w:val="22"/>
                              </w:rPr>
                              <w:t>:</w:t>
                            </w:r>
                          </w:p>
                          <w:p w14:paraId="37F731CC" w14:textId="77777777" w:rsidR="006E759C" w:rsidRPr="00D861E4" w:rsidRDefault="006E759C" w:rsidP="006E759C">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R</w:t>
                            </w:r>
                            <w:r w:rsidRPr="00D861E4">
                              <w:rPr>
                                <w:rFonts w:asciiTheme="minorHAnsi" w:hAnsiTheme="minorHAnsi" w:cstheme="minorHAnsi"/>
                                <w:sz w:val="22"/>
                                <w:szCs w:val="22"/>
                              </w:rPr>
                              <w:t>equest bloods</w:t>
                            </w:r>
                          </w:p>
                          <w:p w14:paraId="213E355B" w14:textId="77777777" w:rsidR="006E759C" w:rsidRDefault="006E759C" w:rsidP="006E759C">
                            <w:pPr>
                              <w:pStyle w:val="ListParagraph"/>
                              <w:numPr>
                                <w:ilvl w:val="0"/>
                                <w:numId w:val="2"/>
                              </w:numPr>
                              <w:rPr>
                                <w:rFonts w:asciiTheme="minorHAnsi" w:hAnsiTheme="minorHAnsi" w:cstheme="minorHAnsi"/>
                                <w:sz w:val="22"/>
                                <w:szCs w:val="22"/>
                              </w:rPr>
                            </w:pPr>
                            <w:r w:rsidRPr="00D861E4">
                              <w:rPr>
                                <w:rFonts w:asciiTheme="minorHAnsi" w:hAnsiTheme="minorHAnsi" w:cstheme="minorHAnsi"/>
                                <w:sz w:val="22"/>
                                <w:szCs w:val="22"/>
                              </w:rPr>
                              <w:t xml:space="preserve">For child to be added to CCN venepuncture list  </w:t>
                            </w:r>
                          </w:p>
                          <w:p w14:paraId="6A919A28" w14:textId="77777777" w:rsidR="00F868AA" w:rsidRDefault="00F868AA" w:rsidP="00F868AA">
                            <w:pPr>
                              <w:pStyle w:val="ListParagraph"/>
                              <w:ind w:left="1080"/>
                              <w:rPr>
                                <w:rFonts w:asciiTheme="minorHAnsi" w:hAnsiTheme="minorHAnsi" w:cstheme="minorHAnsi"/>
                                <w:sz w:val="22"/>
                                <w:szCs w:val="22"/>
                              </w:rPr>
                            </w:pPr>
                          </w:p>
                          <w:p w14:paraId="6ED3CFEA" w14:textId="77777777" w:rsidR="00F868AA" w:rsidRDefault="00F868AA" w:rsidP="00F868AA">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GP to follow up results and action as needed</w:t>
                            </w:r>
                          </w:p>
                          <w:p w14:paraId="4EDC269D" w14:textId="77777777" w:rsidR="00F868AA" w:rsidRDefault="00F868AA" w:rsidP="00F868AA">
                            <w:pPr>
                              <w:rPr>
                                <w:rFonts w:cstheme="minorHAnsi"/>
                              </w:rPr>
                            </w:pPr>
                          </w:p>
                          <w:p w14:paraId="6EC2305F" w14:textId="77777777" w:rsidR="00F868AA" w:rsidRPr="00F868AA" w:rsidRDefault="00F868AA" w:rsidP="00F868AA">
                            <w:pPr>
                              <w:rPr>
                                <w:rFonts w:cstheme="minorHAnsi"/>
                              </w:rPr>
                            </w:pPr>
                          </w:p>
                          <w:p w14:paraId="2AC69676" w14:textId="77777777" w:rsidR="00F868AA" w:rsidRDefault="00F868AA" w:rsidP="00F868AA">
                            <w:pPr>
                              <w:pStyle w:val="ListParagraph"/>
                              <w:numPr>
                                <w:ilvl w:val="0"/>
                                <w:numId w:val="3"/>
                              </w:numPr>
                              <w:rPr>
                                <w:rFonts w:asciiTheme="minorHAnsi" w:hAnsiTheme="minorHAnsi" w:cstheme="minorHAnsi"/>
                                <w:sz w:val="22"/>
                                <w:szCs w:val="22"/>
                              </w:rPr>
                            </w:pPr>
                          </w:p>
                          <w:p w14:paraId="1F8700B7" w14:textId="77777777" w:rsidR="00F868AA" w:rsidRDefault="00F868AA" w:rsidP="00F868AA">
                            <w:pPr>
                              <w:pStyle w:val="ListParagraph"/>
                              <w:numPr>
                                <w:ilvl w:val="0"/>
                                <w:numId w:val="2"/>
                              </w:numPr>
                              <w:rPr>
                                <w:rFonts w:asciiTheme="minorHAnsi" w:hAnsiTheme="minorHAnsi" w:cstheme="minorHAnsi"/>
                                <w:sz w:val="22"/>
                                <w:szCs w:val="22"/>
                              </w:rPr>
                            </w:pPr>
                          </w:p>
                          <w:p w14:paraId="193329C6" w14:textId="77777777" w:rsidR="00F868AA" w:rsidRPr="00F868AA" w:rsidRDefault="00F868AA" w:rsidP="00F868AA">
                            <w:pPr>
                              <w:rPr>
                                <w:rFonts w:cstheme="minorHAnsi"/>
                              </w:rPr>
                            </w:pPr>
                          </w:p>
                          <w:p w14:paraId="5AD65ABC" w14:textId="77777777" w:rsidR="006E759C" w:rsidRDefault="006E75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36A1EA" id="Text Box 10" o:spid="_x0000_s1028" type="#_x0000_t202" style="position:absolute;margin-left:0;margin-top:1.05pt;width:344.25pt;height:231.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" strokecolor="#4f81bd [3204]">
                <v:textbox>
                  <w:txbxContent>
                    <w:p w14:paraId="26888D6A" w14:textId="77777777" w:rsidR="006E759C" w:rsidRPr="00D861E4" w:rsidRDefault="006E759C" w:rsidP="006E759C">
                      <w:pPr>
                        <w:ind w:firstLine="360"/>
                        <w:jc w:val="center"/>
                        <w:rPr>
                          <w:rFonts w:cstheme="minorHAnsi"/>
                          <w:b/>
                        </w:rPr>
                      </w:pPr>
                      <w:r w:rsidRPr="00D861E4">
                        <w:rPr>
                          <w:rFonts w:cstheme="minorHAnsi"/>
                          <w:b/>
                        </w:rPr>
                        <w:t xml:space="preserve">REFFERER: </w:t>
                      </w:r>
                      <w:r>
                        <w:rPr>
                          <w:rFonts w:cstheme="minorHAnsi"/>
                          <w:b/>
                        </w:rPr>
                        <w:t>General Practitioner</w:t>
                      </w:r>
                    </w:p>
                    <w:p w14:paraId="5FA5E7C9" w14:textId="77777777" w:rsidR="006E759C" w:rsidRDefault="006E759C" w:rsidP="006E759C">
                      <w:pPr>
                        <w:pStyle w:val="ListParagraph"/>
                        <w:numPr>
                          <w:ilvl w:val="0"/>
                          <w:numId w:val="1"/>
                        </w:numPr>
                        <w:rPr>
                          <w:rFonts w:asciiTheme="minorHAnsi" w:hAnsiTheme="minorHAnsi" w:cstheme="minorHAnsi"/>
                          <w:sz w:val="22"/>
                          <w:szCs w:val="22"/>
                        </w:rPr>
                      </w:pPr>
                      <w:r w:rsidRPr="00D861E4">
                        <w:rPr>
                          <w:rFonts w:asciiTheme="minorHAnsi" w:hAnsiTheme="minorHAnsi" w:cstheme="minorHAnsi"/>
                          <w:sz w:val="22"/>
                          <w:szCs w:val="22"/>
                        </w:rPr>
                        <w:t xml:space="preserve">Completed blood form to be given to parents         </w:t>
                      </w:r>
                    </w:p>
                    <w:p w14:paraId="7AB9E069" w14:textId="77777777" w:rsidR="006E759C" w:rsidRPr="00D861E4" w:rsidRDefault="006E759C" w:rsidP="006E759C">
                      <w:pPr>
                        <w:pStyle w:val="ListParagraph"/>
                        <w:rPr>
                          <w:rFonts w:asciiTheme="minorHAnsi" w:hAnsiTheme="minorHAnsi" w:cstheme="minorHAnsi"/>
                          <w:sz w:val="22"/>
                          <w:szCs w:val="22"/>
                        </w:rPr>
                      </w:pPr>
                      <w:r w:rsidRPr="00D861E4">
                        <w:rPr>
                          <w:rFonts w:asciiTheme="minorHAnsi" w:hAnsiTheme="minorHAnsi" w:cstheme="minorHAnsi"/>
                          <w:sz w:val="22"/>
                          <w:szCs w:val="22"/>
                        </w:rPr>
                        <w:t xml:space="preserve"> (No blood will be taken without the correct form)</w:t>
                      </w:r>
                    </w:p>
                    <w:p w14:paraId="47E3068B" w14:textId="77777777" w:rsidR="006E759C" w:rsidRPr="00D861E4" w:rsidRDefault="006E759C" w:rsidP="006E759C">
                      <w:pPr>
                        <w:pStyle w:val="ListParagraph"/>
                        <w:rPr>
                          <w:rFonts w:asciiTheme="minorHAnsi" w:hAnsiTheme="minorHAnsi" w:cstheme="minorHAnsi"/>
                          <w:sz w:val="22"/>
                          <w:szCs w:val="22"/>
                        </w:rPr>
                      </w:pPr>
                    </w:p>
                    <w:p w14:paraId="6B7ED9A3" w14:textId="77777777" w:rsidR="006E759C" w:rsidRPr="00D861E4" w:rsidRDefault="006E759C" w:rsidP="006E759C">
                      <w:pPr>
                        <w:pStyle w:val="ListParagraph"/>
                        <w:numPr>
                          <w:ilvl w:val="0"/>
                          <w:numId w:val="1"/>
                        </w:numPr>
                        <w:rPr>
                          <w:rFonts w:asciiTheme="minorHAnsi" w:hAnsiTheme="minorHAnsi" w:cstheme="minorHAnsi"/>
                          <w:sz w:val="22"/>
                          <w:szCs w:val="22"/>
                        </w:rPr>
                      </w:pPr>
                      <w:r w:rsidRPr="00D861E4">
                        <w:rPr>
                          <w:rFonts w:asciiTheme="minorHAnsi" w:hAnsiTheme="minorHAnsi" w:cstheme="minorHAnsi"/>
                          <w:sz w:val="22"/>
                          <w:szCs w:val="22"/>
                        </w:rPr>
                        <w:t xml:space="preserve">Advise family they will be contacted by the CCN venepuncture team </w:t>
                      </w:r>
                      <w:r>
                        <w:rPr>
                          <w:rFonts w:asciiTheme="minorHAnsi" w:hAnsiTheme="minorHAnsi" w:cstheme="minorHAnsi"/>
                          <w:sz w:val="22"/>
                          <w:szCs w:val="22"/>
                        </w:rPr>
                        <w:t>who will contact them directly to give a</w:t>
                      </w:r>
                      <w:r w:rsidRPr="00D861E4">
                        <w:rPr>
                          <w:rFonts w:asciiTheme="minorHAnsi" w:hAnsiTheme="minorHAnsi" w:cstheme="minorHAnsi"/>
                          <w:sz w:val="22"/>
                          <w:szCs w:val="22"/>
                        </w:rPr>
                        <w:t xml:space="preserve"> date, time and venue for their appointment</w:t>
                      </w:r>
                      <w:r>
                        <w:rPr>
                          <w:rFonts w:asciiTheme="minorHAnsi" w:hAnsiTheme="minorHAnsi" w:cstheme="minorHAnsi"/>
                          <w:sz w:val="22"/>
                          <w:szCs w:val="22"/>
                        </w:rPr>
                        <w:t>. Parents are NOT to contact the CCN department directly</w:t>
                      </w:r>
                      <w:r w:rsidRPr="00D861E4">
                        <w:rPr>
                          <w:rFonts w:asciiTheme="minorHAnsi" w:hAnsiTheme="minorHAnsi" w:cstheme="minorHAnsi"/>
                          <w:sz w:val="22"/>
                          <w:szCs w:val="22"/>
                        </w:rPr>
                        <w:t xml:space="preserve">             </w:t>
                      </w:r>
                    </w:p>
                    <w:p w14:paraId="7C702591" w14:textId="77777777" w:rsidR="006E759C" w:rsidRPr="00D861E4" w:rsidRDefault="006E759C" w:rsidP="006E759C">
                      <w:pPr>
                        <w:pStyle w:val="ListParagraph"/>
                        <w:rPr>
                          <w:rFonts w:asciiTheme="minorHAnsi" w:hAnsiTheme="minorHAnsi" w:cstheme="minorHAnsi"/>
                          <w:sz w:val="22"/>
                          <w:szCs w:val="22"/>
                        </w:rPr>
                      </w:pPr>
                      <w:r w:rsidRPr="00D861E4">
                        <w:rPr>
                          <w:rFonts w:asciiTheme="minorHAnsi" w:hAnsiTheme="minorHAnsi" w:cstheme="minorHAnsi"/>
                          <w:sz w:val="22"/>
                          <w:szCs w:val="22"/>
                        </w:rPr>
                        <w:t xml:space="preserve">                             </w:t>
                      </w:r>
                    </w:p>
                    <w:p w14:paraId="755E267B" w14:textId="77777777" w:rsidR="006E759C" w:rsidRPr="00D861E4" w:rsidRDefault="006E759C" w:rsidP="006E759C">
                      <w:pPr>
                        <w:pStyle w:val="ListParagraph"/>
                        <w:numPr>
                          <w:ilvl w:val="0"/>
                          <w:numId w:val="1"/>
                        </w:numPr>
                        <w:rPr>
                          <w:rFonts w:asciiTheme="minorHAnsi" w:hAnsiTheme="minorHAnsi" w:cstheme="minorHAnsi"/>
                          <w:sz w:val="22"/>
                          <w:szCs w:val="22"/>
                        </w:rPr>
                      </w:pPr>
                      <w:r w:rsidRPr="00D861E4">
                        <w:rPr>
                          <w:rFonts w:asciiTheme="minorHAnsi" w:hAnsiTheme="minorHAnsi" w:cstheme="minorHAnsi"/>
                          <w:sz w:val="22"/>
                          <w:szCs w:val="22"/>
                        </w:rPr>
                        <w:t>Referrer to c</w:t>
                      </w:r>
                      <w:r>
                        <w:rPr>
                          <w:rFonts w:asciiTheme="minorHAnsi" w:hAnsiTheme="minorHAnsi" w:cstheme="minorHAnsi"/>
                          <w:sz w:val="22"/>
                          <w:szCs w:val="22"/>
                        </w:rPr>
                        <w:t xml:space="preserve">ontact CCN Coordinator </w:t>
                      </w:r>
                      <w:r w:rsidRPr="006E759C">
                        <w:rPr>
                          <w:rFonts w:ascii="Calibri" w:eastAsia="Calibri" w:hAnsi="Calibri" w:cs="Calibri"/>
                          <w:sz w:val="22"/>
                          <w:szCs w:val="22"/>
                          <w:lang w:eastAsia="en-US"/>
                        </w:rPr>
                        <w:t>on 01443802283</w:t>
                      </w:r>
                      <w:r>
                        <w:rPr>
                          <w:rFonts w:ascii="Calibri" w:eastAsia="Calibri" w:hAnsi="Calibri" w:cs="Calibri"/>
                          <w:sz w:val="22"/>
                          <w:szCs w:val="22"/>
                          <w:lang w:eastAsia="en-US"/>
                        </w:rPr>
                        <w:t xml:space="preserve"> (Mon-Fri 9-5) to </w:t>
                      </w:r>
                      <w:r>
                        <w:rPr>
                          <w:rFonts w:asciiTheme="minorHAnsi" w:hAnsiTheme="minorHAnsi" w:cstheme="minorHAnsi"/>
                          <w:sz w:val="22"/>
                          <w:szCs w:val="22"/>
                        </w:rPr>
                        <w:t>:</w:t>
                      </w:r>
                    </w:p>
                    <w:p w14:paraId="37F731CC" w14:textId="77777777" w:rsidR="006E759C" w:rsidRPr="00D861E4" w:rsidRDefault="006E759C" w:rsidP="006E759C">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R</w:t>
                      </w:r>
                      <w:r w:rsidRPr="00D861E4">
                        <w:rPr>
                          <w:rFonts w:asciiTheme="minorHAnsi" w:hAnsiTheme="minorHAnsi" w:cstheme="minorHAnsi"/>
                          <w:sz w:val="22"/>
                          <w:szCs w:val="22"/>
                        </w:rPr>
                        <w:t>equest bloods</w:t>
                      </w:r>
                    </w:p>
                    <w:p w14:paraId="213E355B" w14:textId="77777777" w:rsidR="006E759C" w:rsidRDefault="006E759C" w:rsidP="006E759C">
                      <w:pPr>
                        <w:pStyle w:val="ListParagraph"/>
                        <w:numPr>
                          <w:ilvl w:val="0"/>
                          <w:numId w:val="2"/>
                        </w:numPr>
                        <w:rPr>
                          <w:rFonts w:asciiTheme="minorHAnsi" w:hAnsiTheme="minorHAnsi" w:cstheme="minorHAnsi"/>
                          <w:sz w:val="22"/>
                          <w:szCs w:val="22"/>
                        </w:rPr>
                      </w:pPr>
                      <w:r w:rsidRPr="00D861E4">
                        <w:rPr>
                          <w:rFonts w:asciiTheme="minorHAnsi" w:hAnsiTheme="minorHAnsi" w:cstheme="minorHAnsi"/>
                          <w:sz w:val="22"/>
                          <w:szCs w:val="22"/>
                        </w:rPr>
                        <w:t xml:space="preserve">For child to be added to CCN venepuncture list  </w:t>
                      </w:r>
                    </w:p>
                    <w:p w14:paraId="6A919A28" w14:textId="77777777" w:rsidR="00F868AA" w:rsidRDefault="00F868AA" w:rsidP="00F868AA">
                      <w:pPr>
                        <w:pStyle w:val="ListParagraph"/>
                        <w:ind w:left="1080"/>
                        <w:rPr>
                          <w:rFonts w:asciiTheme="minorHAnsi" w:hAnsiTheme="minorHAnsi" w:cstheme="minorHAnsi"/>
                          <w:sz w:val="22"/>
                          <w:szCs w:val="22"/>
                        </w:rPr>
                      </w:pPr>
                    </w:p>
                    <w:p w14:paraId="6ED3CFEA" w14:textId="77777777" w:rsidR="00F868AA" w:rsidRDefault="00F868AA" w:rsidP="00F868AA">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GP to follow up results and action as needed</w:t>
                      </w:r>
                    </w:p>
                    <w:p w14:paraId="4EDC269D" w14:textId="77777777" w:rsidR="00F868AA" w:rsidRDefault="00F868AA" w:rsidP="00F868AA">
                      <w:pPr>
                        <w:rPr>
                          <w:rFonts w:cstheme="minorHAnsi"/>
                        </w:rPr>
                      </w:pPr>
                    </w:p>
                    <w:p w14:paraId="6EC2305F" w14:textId="77777777" w:rsidR="00F868AA" w:rsidRPr="00F868AA" w:rsidRDefault="00F868AA" w:rsidP="00F868AA">
                      <w:pPr>
                        <w:rPr>
                          <w:rFonts w:cstheme="minorHAnsi"/>
                        </w:rPr>
                      </w:pPr>
                    </w:p>
                    <w:p w14:paraId="2AC69676" w14:textId="77777777" w:rsidR="00F868AA" w:rsidRDefault="00F868AA" w:rsidP="00F868AA">
                      <w:pPr>
                        <w:pStyle w:val="ListParagraph"/>
                        <w:numPr>
                          <w:ilvl w:val="0"/>
                          <w:numId w:val="3"/>
                        </w:numPr>
                        <w:rPr>
                          <w:rFonts w:asciiTheme="minorHAnsi" w:hAnsiTheme="minorHAnsi" w:cstheme="minorHAnsi"/>
                          <w:sz w:val="22"/>
                          <w:szCs w:val="22"/>
                        </w:rPr>
                      </w:pPr>
                    </w:p>
                    <w:p w14:paraId="1F8700B7" w14:textId="77777777" w:rsidR="00F868AA" w:rsidRDefault="00F868AA" w:rsidP="00F868AA">
                      <w:pPr>
                        <w:pStyle w:val="ListParagraph"/>
                        <w:numPr>
                          <w:ilvl w:val="0"/>
                          <w:numId w:val="2"/>
                        </w:numPr>
                        <w:rPr>
                          <w:rFonts w:asciiTheme="minorHAnsi" w:hAnsiTheme="minorHAnsi" w:cstheme="minorHAnsi"/>
                          <w:sz w:val="22"/>
                          <w:szCs w:val="22"/>
                        </w:rPr>
                      </w:pPr>
                    </w:p>
                    <w:p w14:paraId="193329C6" w14:textId="77777777" w:rsidR="00F868AA" w:rsidRPr="00F868AA" w:rsidRDefault="00F868AA" w:rsidP="00F868AA">
                      <w:pPr>
                        <w:rPr>
                          <w:rFonts w:cstheme="minorHAnsi"/>
                        </w:rPr>
                      </w:pPr>
                    </w:p>
                    <w:p w14:paraId="5AD65ABC" w14:textId="77777777" w:rsidR="006E759C" w:rsidRDefault="006E759C"/>
                  </w:txbxContent>
                </v:textbox>
                <w10:wrap anchorx="margin"/>
              </v:shape>
            </w:pict>
          </mc:Fallback>
        </mc:AlternateContent>
      </w:r>
      <w:r w:rsidRPr="00F868AA">
        <w:rPr>
          <w:noProof/>
          <w:sz w:val="24"/>
          <w:szCs w:val="24"/>
          <w:lang w:eastAsia="en-GB"/>
        </w:rPr>
        <mc:AlternateContent>
          <mc:Choice Requires="wps">
            <w:drawing>
              <wp:anchor distT="45720" distB="45720" distL="114300" distR="114300" simplePos="0" relativeHeight="251671552" behindDoc="0" locked="0" layoutInCell="1" allowOverlap="1" wp14:anchorId="273D3D31" wp14:editId="73614954">
                <wp:simplePos x="0" y="0"/>
                <wp:positionH relativeFrom="column">
                  <wp:posOffset>5038725</wp:posOffset>
                </wp:positionH>
                <wp:positionV relativeFrom="paragraph">
                  <wp:posOffset>181610</wp:posOffset>
                </wp:positionV>
                <wp:extent cx="1476375" cy="12763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6350"/>
                        </a:xfrm>
                        <a:prstGeom prst="rect">
                          <a:avLst/>
                        </a:prstGeom>
                        <a:solidFill>
                          <a:srgbClr val="FFFFFF"/>
                        </a:solidFill>
                        <a:ln w="9525">
                          <a:solidFill>
                            <a:schemeClr val="accent1"/>
                          </a:solidFill>
                          <a:miter lim="800000"/>
                          <a:headEnd/>
                          <a:tailEnd/>
                        </a:ln>
                      </wps:spPr>
                      <wps:txbx>
                        <w:txbxContent>
                          <w:p w14:paraId="48204DF3" w14:textId="77777777" w:rsidR="00F868AA" w:rsidRDefault="00F868AA">
                            <w:r>
                              <w:t>If DNA GP to be informed by telephone or letter and advised to arrange follow up and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D3D31" id="_x0000_s1029" type="#_x0000_t202" style="position:absolute;margin-left:396.75pt;margin-top:14.3pt;width:116.25pt;height:10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" strokecolor="#4f81bd [3204]">
                <v:textbox>
                  <w:txbxContent>
                    <w:p w14:paraId="48204DF3" w14:textId="77777777" w:rsidR="00F868AA" w:rsidRDefault="00F868AA">
                      <w:r>
                        <w:t>If DNA GP to be informed by telephone or letter and advised to arrange follow up and review</w:t>
                      </w:r>
                    </w:p>
                  </w:txbxContent>
                </v:textbox>
                <w10:wrap type="square"/>
              </v:shape>
            </w:pict>
          </mc:Fallback>
        </mc:AlternateContent>
      </w:r>
      <w:r>
        <w:rPr>
          <w:noProof/>
          <w:sz w:val="24"/>
          <w:szCs w:val="24"/>
          <w:lang w:eastAsia="en-GB"/>
        </w:rPr>
        <mc:AlternateContent>
          <mc:Choice Requires="wps">
            <w:drawing>
              <wp:anchor distT="0" distB="0" distL="114300" distR="114300" simplePos="0" relativeHeight="251669504" behindDoc="0" locked="0" layoutInCell="1" allowOverlap="1" wp14:anchorId="7647151F" wp14:editId="20023EF9">
                <wp:simplePos x="0" y="0"/>
                <wp:positionH relativeFrom="column">
                  <wp:posOffset>4419600</wp:posOffset>
                </wp:positionH>
                <wp:positionV relativeFrom="paragraph">
                  <wp:posOffset>895350</wp:posOffset>
                </wp:positionV>
                <wp:extent cx="571500" cy="9525"/>
                <wp:effectExtent l="0" t="76200" r="19050" b="85725"/>
                <wp:wrapNone/>
                <wp:docPr id="13" name="Straight Arrow Connector 13"/>
                <wp:cNvGraphicFramePr/>
                <a:graphic xmlns:a="http://schemas.openxmlformats.org/drawingml/2006/main">
                  <a:graphicData uri="http://schemas.microsoft.com/office/word/2010/wordprocessingShape">
                    <wps:wsp>
                      <wps:cNvCnPr/>
                      <wps:spPr>
                        <a:xfrm flipV="1">
                          <a:off x="0" y="0"/>
                          <a:ext cx="5715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F4064B" id="Straight Arrow Connector 13" o:spid="_x0000_s1026" type="#_x0000_t32" style="position:absolute;margin-left:348pt;margin-top:70.5pt;width:45pt;height:.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" strokecolor="#4579b8 [3044]">
                <v:stroke endarrow="block"/>
              </v:shape>
            </w:pict>
          </mc:Fallback>
        </mc:AlternateContent>
      </w:r>
    </w:p>
    <w:p w14:paraId="0491C95E" w14:textId="77777777" w:rsidR="00BF04C2" w:rsidRDefault="00F868AA" w:rsidP="00BF04C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E759C">
        <w:rPr>
          <w:sz w:val="24"/>
          <w:szCs w:val="24"/>
        </w:rPr>
        <w:tab/>
      </w:r>
    </w:p>
    <w:p w14:paraId="67E6CB2D" w14:textId="77777777" w:rsidR="006E759C" w:rsidRDefault="00F868AA" w:rsidP="00BF04C2">
      <w:pPr>
        <w:rPr>
          <w:sz w:val="24"/>
          <w:szCs w:val="24"/>
        </w:rPr>
      </w:pPr>
      <w:r w:rsidRPr="00F868AA">
        <w:rPr>
          <w:i/>
          <w:sz w:val="24"/>
          <w:szCs w:val="24"/>
        </w:rPr>
        <w:t xml:space="preserve"> </w:t>
      </w:r>
      <w:r>
        <w:rPr>
          <w:i/>
          <w:sz w:val="24"/>
          <w:szCs w:val="24"/>
        </w:rPr>
        <w:tab/>
      </w:r>
      <w:r>
        <w:rPr>
          <w:i/>
          <w:sz w:val="24"/>
          <w:szCs w:val="24"/>
        </w:rPr>
        <w:tab/>
      </w:r>
      <w:r>
        <w:rPr>
          <w:i/>
          <w:sz w:val="24"/>
          <w:szCs w:val="24"/>
        </w:rPr>
        <w:tab/>
      </w:r>
      <w:r>
        <w:rPr>
          <w:i/>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C0D67C0" w14:textId="77777777" w:rsidR="00F868AA" w:rsidRDefault="00F868AA" w:rsidP="00BF04C2">
      <w:pPr>
        <w:rPr>
          <w:sz w:val="24"/>
          <w:szCs w:val="24"/>
        </w:rPr>
      </w:pPr>
    </w:p>
    <w:p w14:paraId="4951E187" w14:textId="77777777" w:rsidR="00F868AA" w:rsidRDefault="00B035F0" w:rsidP="00BF04C2">
      <w:pPr>
        <w:rPr>
          <w:sz w:val="24"/>
          <w:szCs w:val="24"/>
        </w:rPr>
      </w:pPr>
      <w:r>
        <w:rPr>
          <w:noProof/>
          <w:sz w:val="24"/>
          <w:szCs w:val="24"/>
          <w:lang w:eastAsia="en-GB"/>
        </w:rPr>
        <mc:AlternateContent>
          <mc:Choice Requires="wps">
            <w:drawing>
              <wp:anchor distT="0" distB="0" distL="114300" distR="114300" simplePos="0" relativeHeight="251673600" behindDoc="1" locked="0" layoutInCell="1" allowOverlap="1" wp14:anchorId="4CBBFAC8" wp14:editId="30B4807D">
                <wp:simplePos x="0" y="0"/>
                <wp:positionH relativeFrom="margin">
                  <wp:align>left</wp:align>
                </wp:positionH>
                <wp:positionV relativeFrom="paragraph">
                  <wp:posOffset>257175</wp:posOffset>
                </wp:positionV>
                <wp:extent cx="5810250" cy="11525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5810250" cy="1152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BFEB58" w14:textId="21A00DE0" w:rsidR="00DA64D8" w:rsidRDefault="00DA64D8" w:rsidP="00DA64D8">
                            <w:pPr>
                              <w:jc w:val="center"/>
                            </w:pPr>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14412172" w14:textId="77777777" w:rsidR="00DA64D8" w:rsidRDefault="00DA64D8" w:rsidP="00DA64D8">
                            <w:pPr>
                              <w:jc w:val="center"/>
                            </w:pPr>
                          </w:p>
                          <w:p w14:paraId="21ACC871" w14:textId="77777777" w:rsidR="00DA64D8" w:rsidRDefault="00DA64D8" w:rsidP="00DA64D8">
                            <w:pPr>
                              <w:jc w:val="center"/>
                            </w:pPr>
                          </w:p>
                          <w:p w14:paraId="7C924919" w14:textId="77777777" w:rsidR="00DA64D8" w:rsidRDefault="00DA64D8" w:rsidP="00DA64D8">
                            <w:pPr>
                              <w:jc w:val="center"/>
                            </w:pPr>
                          </w:p>
                          <w:p w14:paraId="130B512D" w14:textId="77777777" w:rsidR="00DA64D8" w:rsidRDefault="00DA64D8" w:rsidP="00DA64D8">
                            <w:pPr>
                              <w:jc w:val="center"/>
                            </w:pPr>
                          </w:p>
                          <w:p w14:paraId="3435E006" w14:textId="77777777" w:rsidR="00DA64D8" w:rsidRDefault="00DA64D8" w:rsidP="00DA64D8">
                            <w:pPr>
                              <w:jc w:val="center"/>
                            </w:pPr>
                          </w:p>
                          <w:p w14:paraId="11E01442" w14:textId="62E393DD" w:rsidR="00DA64D8" w:rsidRDefault="00DA64D8" w:rsidP="00DA64D8">
                            <w:pPr>
                              <w:jc w:val="center"/>
                            </w:pPr>
                            <w:r>
                              <w:tab/>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BFAC8" id="Rectangle 18" o:spid="_x0000_s1030" style="position:absolute;margin-left:0;margin-top:20.25pt;width:457.5pt;height:90.7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" fillcolor="white [3212]" strokecolor="#243f60 [1604]" strokeweight="2pt">
                <v:textbox>
                  <w:txbxContent>
                    <w:p w14:paraId="6FBFEB58" w14:textId="21A00DE0" w:rsidR="00DA64D8" w:rsidRDefault="00DA64D8" w:rsidP="00DA64D8">
                      <w:pPr>
                        <w:jc w:val="center"/>
                      </w:pPr>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14412172" w14:textId="77777777" w:rsidR="00DA64D8" w:rsidRDefault="00DA64D8" w:rsidP="00DA64D8">
                      <w:pPr>
                        <w:jc w:val="center"/>
                      </w:pPr>
                    </w:p>
                    <w:p w14:paraId="21ACC871" w14:textId="77777777" w:rsidR="00DA64D8" w:rsidRDefault="00DA64D8" w:rsidP="00DA64D8">
                      <w:pPr>
                        <w:jc w:val="center"/>
                      </w:pPr>
                    </w:p>
                    <w:p w14:paraId="7C924919" w14:textId="77777777" w:rsidR="00DA64D8" w:rsidRDefault="00DA64D8" w:rsidP="00DA64D8">
                      <w:pPr>
                        <w:jc w:val="center"/>
                      </w:pPr>
                    </w:p>
                    <w:p w14:paraId="130B512D" w14:textId="77777777" w:rsidR="00DA64D8" w:rsidRDefault="00DA64D8" w:rsidP="00DA64D8">
                      <w:pPr>
                        <w:jc w:val="center"/>
                      </w:pPr>
                    </w:p>
                    <w:p w14:paraId="3435E006" w14:textId="77777777" w:rsidR="00DA64D8" w:rsidRDefault="00DA64D8" w:rsidP="00DA64D8">
                      <w:pPr>
                        <w:jc w:val="center"/>
                      </w:pPr>
                    </w:p>
                    <w:p w14:paraId="11E01442" w14:textId="62E393DD" w:rsidR="00DA64D8" w:rsidRDefault="00DA64D8" w:rsidP="00DA64D8">
                      <w:pPr>
                        <w:jc w:val="center"/>
                      </w:pPr>
                      <w:r>
                        <w:tab/>
                      </w:r>
                      <w:r>
                        <w:tab/>
                      </w:r>
                      <w:r>
                        <w:tab/>
                      </w:r>
                    </w:p>
                  </w:txbxContent>
                </v:textbox>
                <w10:wrap anchorx="margin"/>
              </v:rect>
            </w:pict>
          </mc:Fallback>
        </mc:AlternateContent>
      </w:r>
    </w:p>
    <w:p w14:paraId="6545DB65" w14:textId="77777777" w:rsidR="00F868AA" w:rsidRDefault="00F868AA" w:rsidP="00BF04C2">
      <w:pPr>
        <w:rPr>
          <w:sz w:val="24"/>
          <w:szCs w:val="24"/>
        </w:rPr>
      </w:pPr>
      <w:r>
        <w:rPr>
          <w:sz w:val="24"/>
          <w:szCs w:val="24"/>
        </w:rPr>
        <w:t xml:space="preserve">  </w:t>
      </w:r>
      <w:r w:rsidR="00B035F0">
        <w:rPr>
          <w:sz w:val="24"/>
          <w:szCs w:val="24"/>
        </w:rPr>
        <w:t xml:space="preserve"> If </w:t>
      </w:r>
      <w:r w:rsidR="00B035F0" w:rsidRPr="00B035F0">
        <w:rPr>
          <w:b/>
          <w:sz w:val="24"/>
          <w:szCs w:val="24"/>
        </w:rPr>
        <w:t>NOT</w:t>
      </w:r>
      <w:r w:rsidR="00B035F0">
        <w:rPr>
          <w:sz w:val="24"/>
          <w:szCs w:val="24"/>
        </w:rPr>
        <w:t xml:space="preserve"> meeting pre agreed criteria then</w:t>
      </w:r>
    </w:p>
    <w:p w14:paraId="43FEAC59" w14:textId="77777777" w:rsidR="00B035F0" w:rsidRDefault="00B035F0" w:rsidP="00B035F0">
      <w:pPr>
        <w:pStyle w:val="ListParagraph"/>
        <w:numPr>
          <w:ilvl w:val="0"/>
          <w:numId w:val="5"/>
        </w:numPr>
      </w:pPr>
      <w:r>
        <w:lastRenderedPageBreak/>
        <w:t>GP to message consultant connect via app to discuss case and request for bloods</w:t>
      </w:r>
    </w:p>
    <w:p w14:paraId="1C26B970" w14:textId="6D7AC10F" w:rsidR="00B035F0" w:rsidRDefault="00B035F0" w:rsidP="00B035F0">
      <w:pPr>
        <w:pStyle w:val="ListParagraph"/>
        <w:numPr>
          <w:ilvl w:val="0"/>
          <w:numId w:val="5"/>
        </w:numPr>
      </w:pPr>
      <w:r>
        <w:t>If agreed</w:t>
      </w:r>
      <w:r w:rsidR="00B205C6">
        <w:t>,</w:t>
      </w:r>
      <w:r>
        <w:t xml:space="preserve"> GP to refer to Community team and include evidence of agreed request by consultant</w:t>
      </w:r>
      <w:r w:rsidR="00DA64D8">
        <w:tab/>
      </w:r>
    </w:p>
    <w:p w14:paraId="73629BEB" w14:textId="77777777" w:rsidR="00B205C6" w:rsidRDefault="00B205C6" w:rsidP="00A90791">
      <w:pPr>
        <w:jc w:val="center"/>
        <w:rPr>
          <w:b/>
          <w:sz w:val="36"/>
          <w:szCs w:val="36"/>
        </w:rPr>
      </w:pPr>
    </w:p>
    <w:p w14:paraId="691376A6" w14:textId="77777777" w:rsidR="00742193" w:rsidRDefault="00742193" w:rsidP="00A90791">
      <w:pPr>
        <w:jc w:val="center"/>
        <w:rPr>
          <w:b/>
          <w:sz w:val="36"/>
          <w:szCs w:val="36"/>
        </w:rPr>
      </w:pPr>
    </w:p>
    <w:p w14:paraId="4FAC60D9" w14:textId="7BDBE819" w:rsidR="00DA64D8" w:rsidRDefault="00A90791" w:rsidP="00A90791">
      <w:pPr>
        <w:jc w:val="center"/>
        <w:rPr>
          <w:b/>
          <w:sz w:val="36"/>
          <w:szCs w:val="36"/>
        </w:rPr>
      </w:pPr>
      <w:r w:rsidRPr="00A90791">
        <w:rPr>
          <w:b/>
          <w:sz w:val="36"/>
          <w:szCs w:val="36"/>
        </w:rPr>
        <w:t>Appendix A</w:t>
      </w:r>
    </w:p>
    <w:p w14:paraId="0CC85119" w14:textId="77777777" w:rsidR="00A90791" w:rsidRDefault="00A90791" w:rsidP="00A90791">
      <w:pPr>
        <w:jc w:val="center"/>
        <w:rPr>
          <w:b/>
          <w:sz w:val="36"/>
          <w:szCs w:val="36"/>
        </w:rPr>
      </w:pPr>
    </w:p>
    <w:p w14:paraId="527B7EB0" w14:textId="3905C348" w:rsidR="00A90791" w:rsidRDefault="00A90791" w:rsidP="00A90791">
      <w:pPr>
        <w:rPr>
          <w:sz w:val="24"/>
          <w:szCs w:val="24"/>
        </w:rPr>
      </w:pPr>
      <w:r>
        <w:rPr>
          <w:sz w:val="24"/>
          <w:szCs w:val="24"/>
        </w:rPr>
        <w:t>List of conditions and bloods</w:t>
      </w:r>
      <w:r w:rsidR="00B205C6">
        <w:rPr>
          <w:sz w:val="24"/>
          <w:szCs w:val="24"/>
        </w:rPr>
        <w:t xml:space="preserve"> not requiring discussion with Consultant C</w:t>
      </w:r>
      <w:r>
        <w:rPr>
          <w:sz w:val="24"/>
          <w:szCs w:val="24"/>
        </w:rPr>
        <w:t>onnect</w:t>
      </w:r>
      <w:r w:rsidR="00B205C6">
        <w:rPr>
          <w:sz w:val="24"/>
          <w:szCs w:val="24"/>
        </w:rPr>
        <w:t>.</w:t>
      </w:r>
    </w:p>
    <w:p w14:paraId="08651726" w14:textId="72707703" w:rsidR="00A90791" w:rsidRPr="00A90791" w:rsidRDefault="00A90791" w:rsidP="00A90791">
      <w:pPr>
        <w:pStyle w:val="ListParagraph"/>
        <w:numPr>
          <w:ilvl w:val="0"/>
          <w:numId w:val="7"/>
        </w:numPr>
      </w:pPr>
      <w:r>
        <w:rPr>
          <w:rFonts w:asciiTheme="minorHAnsi" w:hAnsiTheme="minorHAnsi" w:cstheme="minorHAnsi"/>
        </w:rPr>
        <w:t xml:space="preserve">Lethargy and pallor- Full blood count and </w:t>
      </w:r>
      <w:r w:rsidR="0036659F">
        <w:rPr>
          <w:rFonts w:asciiTheme="minorHAnsi" w:hAnsiTheme="minorHAnsi" w:cstheme="minorHAnsi"/>
        </w:rPr>
        <w:t>iron studies</w:t>
      </w:r>
      <w:r>
        <w:rPr>
          <w:rFonts w:asciiTheme="minorHAnsi" w:hAnsiTheme="minorHAnsi" w:cstheme="minorHAnsi"/>
        </w:rPr>
        <w:t xml:space="preserve"> only</w:t>
      </w:r>
    </w:p>
    <w:p w14:paraId="5E8D1B18" w14:textId="393CBF99" w:rsidR="00A90791" w:rsidRPr="00A90791" w:rsidRDefault="00A90791" w:rsidP="00A90791">
      <w:pPr>
        <w:pStyle w:val="ListParagraph"/>
        <w:numPr>
          <w:ilvl w:val="0"/>
          <w:numId w:val="7"/>
        </w:numPr>
      </w:pPr>
      <w:r>
        <w:rPr>
          <w:rFonts w:asciiTheme="minorHAnsi" w:hAnsiTheme="minorHAnsi" w:cstheme="minorHAnsi"/>
        </w:rPr>
        <w:t>Signs</w:t>
      </w:r>
      <w:r w:rsidR="002F32F6">
        <w:rPr>
          <w:rFonts w:asciiTheme="minorHAnsi" w:hAnsiTheme="minorHAnsi" w:cstheme="minorHAnsi"/>
        </w:rPr>
        <w:t>/symptoms</w:t>
      </w:r>
      <w:r>
        <w:rPr>
          <w:rFonts w:asciiTheme="minorHAnsi" w:hAnsiTheme="minorHAnsi" w:cstheme="minorHAnsi"/>
        </w:rPr>
        <w:t xml:space="preserve"> of </w:t>
      </w:r>
      <w:r w:rsidR="00742193">
        <w:rPr>
          <w:rFonts w:asciiTheme="minorHAnsi" w:hAnsiTheme="minorHAnsi" w:cstheme="minorHAnsi"/>
        </w:rPr>
        <w:t xml:space="preserve">thyroid disorder </w:t>
      </w:r>
      <w:r>
        <w:rPr>
          <w:rFonts w:asciiTheme="minorHAnsi" w:hAnsiTheme="minorHAnsi" w:cstheme="minorHAnsi"/>
        </w:rPr>
        <w:t>- T</w:t>
      </w:r>
      <w:r w:rsidR="00B205C6">
        <w:rPr>
          <w:rFonts w:asciiTheme="minorHAnsi" w:hAnsiTheme="minorHAnsi" w:cstheme="minorHAnsi"/>
        </w:rPr>
        <w:t>SH</w:t>
      </w:r>
      <w:r>
        <w:rPr>
          <w:rFonts w:asciiTheme="minorHAnsi" w:hAnsiTheme="minorHAnsi" w:cstheme="minorHAnsi"/>
        </w:rPr>
        <w:t xml:space="preserve"> and T4 only</w:t>
      </w:r>
    </w:p>
    <w:p w14:paraId="74CE626C" w14:textId="283E7E4B" w:rsidR="00A90791" w:rsidRPr="00742193" w:rsidRDefault="00A90791" w:rsidP="00A90791">
      <w:pPr>
        <w:pStyle w:val="ListParagraph"/>
        <w:numPr>
          <w:ilvl w:val="0"/>
          <w:numId w:val="7"/>
        </w:numPr>
      </w:pPr>
      <w:r>
        <w:rPr>
          <w:rFonts w:asciiTheme="minorHAnsi" w:hAnsiTheme="minorHAnsi" w:cstheme="minorHAnsi"/>
        </w:rPr>
        <w:t xml:space="preserve">Chronic abdominal pain and constipation- Full blood count, coeliac screen </w:t>
      </w:r>
      <w:r w:rsidR="00B205C6">
        <w:rPr>
          <w:rFonts w:asciiTheme="minorHAnsi" w:hAnsiTheme="minorHAnsi" w:cstheme="minorHAnsi"/>
        </w:rPr>
        <w:t>only</w:t>
      </w:r>
    </w:p>
    <w:p w14:paraId="2ABB9E97" w14:textId="78D60DD5" w:rsidR="00742193" w:rsidRPr="00B205C6" w:rsidRDefault="00742193" w:rsidP="00A90791">
      <w:pPr>
        <w:pStyle w:val="ListParagraph"/>
        <w:numPr>
          <w:ilvl w:val="0"/>
          <w:numId w:val="7"/>
        </w:numPr>
      </w:pPr>
      <w:r>
        <w:rPr>
          <w:rFonts w:asciiTheme="minorHAnsi" w:hAnsiTheme="minorHAnsi" w:cstheme="minorHAnsi"/>
        </w:rPr>
        <w:t xml:space="preserve">Suspected Coeliac disease, </w:t>
      </w:r>
      <w:proofErr w:type="spellStart"/>
      <w:r>
        <w:rPr>
          <w:rFonts w:asciiTheme="minorHAnsi" w:hAnsiTheme="minorHAnsi" w:cstheme="minorHAnsi"/>
        </w:rPr>
        <w:t>Fbc</w:t>
      </w:r>
      <w:proofErr w:type="spellEnd"/>
      <w:r>
        <w:rPr>
          <w:rFonts w:asciiTheme="minorHAnsi" w:hAnsiTheme="minorHAnsi" w:cstheme="minorHAnsi"/>
        </w:rPr>
        <w:t>, IgA and TTG</w:t>
      </w:r>
    </w:p>
    <w:p w14:paraId="194D5144" w14:textId="6DB0EE9D" w:rsidR="00B205C6" w:rsidRPr="00742193" w:rsidRDefault="00B205C6" w:rsidP="00A90791">
      <w:pPr>
        <w:pStyle w:val="ListParagraph"/>
        <w:numPr>
          <w:ilvl w:val="0"/>
          <w:numId w:val="7"/>
        </w:numPr>
      </w:pPr>
      <w:r>
        <w:rPr>
          <w:rFonts w:asciiTheme="minorHAnsi" w:hAnsiTheme="minorHAnsi" w:cstheme="minorHAnsi"/>
        </w:rPr>
        <w:t>For children with suspect</w:t>
      </w:r>
      <w:r w:rsidR="00742193">
        <w:rPr>
          <w:rFonts w:asciiTheme="minorHAnsi" w:hAnsiTheme="minorHAnsi" w:cstheme="minorHAnsi"/>
        </w:rPr>
        <w:t xml:space="preserve">ed diabetes </w:t>
      </w:r>
      <w:proofErr w:type="spellStart"/>
      <w:r w:rsidR="00742193">
        <w:rPr>
          <w:rFonts w:asciiTheme="minorHAnsi" w:hAnsiTheme="minorHAnsi" w:cstheme="minorHAnsi"/>
        </w:rPr>
        <w:t>i.e</w:t>
      </w:r>
      <w:proofErr w:type="spellEnd"/>
      <w:r w:rsidR="00742193">
        <w:rPr>
          <w:rFonts w:asciiTheme="minorHAnsi" w:hAnsiTheme="minorHAnsi" w:cstheme="minorHAnsi"/>
        </w:rPr>
        <w:t xml:space="preserve"> polyuria, polydi</w:t>
      </w:r>
      <w:r>
        <w:rPr>
          <w:rFonts w:asciiTheme="minorHAnsi" w:hAnsiTheme="minorHAnsi" w:cstheme="minorHAnsi"/>
        </w:rPr>
        <w:t>psia</w:t>
      </w:r>
      <w:r w:rsidR="0036659F">
        <w:rPr>
          <w:rFonts w:asciiTheme="minorHAnsi" w:hAnsiTheme="minorHAnsi" w:cstheme="minorHAnsi"/>
        </w:rPr>
        <w:t xml:space="preserve"> and weight loss</w:t>
      </w:r>
      <w:r>
        <w:rPr>
          <w:rFonts w:asciiTheme="minorHAnsi" w:hAnsiTheme="minorHAnsi" w:cstheme="minorHAnsi"/>
        </w:rPr>
        <w:t xml:space="preserve"> </w:t>
      </w:r>
      <w:r w:rsidRPr="00B205C6">
        <w:rPr>
          <w:rFonts w:asciiTheme="minorHAnsi" w:hAnsiTheme="minorHAnsi" w:cstheme="minorHAnsi"/>
          <w:b/>
        </w:rPr>
        <w:t>do not</w:t>
      </w:r>
      <w:r>
        <w:rPr>
          <w:rFonts w:asciiTheme="minorHAnsi" w:hAnsiTheme="minorHAnsi" w:cstheme="minorHAnsi"/>
        </w:rPr>
        <w:t xml:space="preserve"> request HbA1c</w:t>
      </w:r>
      <w:r w:rsidR="0036659F">
        <w:rPr>
          <w:rFonts w:asciiTheme="minorHAnsi" w:hAnsiTheme="minorHAnsi" w:cstheme="minorHAnsi"/>
        </w:rPr>
        <w:t xml:space="preserve"> or fasting bloods</w:t>
      </w:r>
      <w:r>
        <w:rPr>
          <w:rFonts w:asciiTheme="minorHAnsi" w:hAnsiTheme="minorHAnsi" w:cstheme="minorHAnsi"/>
        </w:rPr>
        <w:t>. Please do urgent finger prick for BM and</w:t>
      </w:r>
      <w:r w:rsidR="0036659F">
        <w:rPr>
          <w:rFonts w:asciiTheme="minorHAnsi" w:hAnsiTheme="minorHAnsi" w:cstheme="minorHAnsi"/>
        </w:rPr>
        <w:t xml:space="preserve"> if abnormal</w:t>
      </w:r>
      <w:r>
        <w:rPr>
          <w:rFonts w:asciiTheme="minorHAnsi" w:hAnsiTheme="minorHAnsi" w:cstheme="minorHAnsi"/>
        </w:rPr>
        <w:t xml:space="preserve"> refer to </w:t>
      </w:r>
      <w:r w:rsidR="00742193">
        <w:rPr>
          <w:rFonts w:asciiTheme="minorHAnsi" w:hAnsiTheme="minorHAnsi" w:cstheme="minorHAnsi"/>
        </w:rPr>
        <w:t xml:space="preserve">CEAU for </w:t>
      </w:r>
      <w:r w:rsidR="0036659F">
        <w:rPr>
          <w:rFonts w:asciiTheme="minorHAnsi" w:hAnsiTheme="minorHAnsi" w:cstheme="minorHAnsi"/>
          <w:b/>
        </w:rPr>
        <w:t>same day</w:t>
      </w:r>
      <w:r w:rsidR="00742193">
        <w:rPr>
          <w:rFonts w:asciiTheme="minorHAnsi" w:hAnsiTheme="minorHAnsi" w:cstheme="minorHAnsi"/>
        </w:rPr>
        <w:t xml:space="preserve"> admission.</w:t>
      </w:r>
    </w:p>
    <w:p w14:paraId="46DDA182" w14:textId="3F89DF41" w:rsidR="00742193" w:rsidRPr="0081591F" w:rsidRDefault="00742193" w:rsidP="00A90791">
      <w:pPr>
        <w:pStyle w:val="ListParagraph"/>
        <w:numPr>
          <w:ilvl w:val="0"/>
          <w:numId w:val="7"/>
        </w:numPr>
      </w:pPr>
      <w:r>
        <w:rPr>
          <w:rFonts w:asciiTheme="minorHAnsi" w:hAnsiTheme="minorHAnsi" w:cstheme="minorHAnsi"/>
        </w:rPr>
        <w:t>Monitoring bloods can be done if suggested by consultant and letter already on CWS</w:t>
      </w:r>
    </w:p>
    <w:p w14:paraId="34EEB691" w14:textId="4B687FAC" w:rsidR="0081591F" w:rsidRPr="00B205C6" w:rsidRDefault="003105E7" w:rsidP="00A90791">
      <w:pPr>
        <w:pStyle w:val="ListParagraph"/>
        <w:numPr>
          <w:ilvl w:val="0"/>
          <w:numId w:val="7"/>
        </w:numPr>
      </w:pPr>
      <w:r>
        <w:rPr>
          <w:rFonts w:asciiTheme="minorHAnsi" w:hAnsiTheme="minorHAnsi" w:cstheme="minorHAnsi"/>
        </w:rPr>
        <w:t>Long Covid/Post Covid/chronic fatigue/ME/fibromyalgia and chronic pain syndrome:</w:t>
      </w:r>
      <w:r w:rsidR="0081591F">
        <w:rPr>
          <w:rFonts w:asciiTheme="minorHAnsi" w:hAnsiTheme="minorHAnsi" w:cstheme="minorHAnsi"/>
        </w:rPr>
        <w:t xml:space="preserve"> </w:t>
      </w:r>
      <w:proofErr w:type="spellStart"/>
      <w:r w:rsidR="0081591F">
        <w:rPr>
          <w:rFonts w:asciiTheme="minorHAnsi" w:hAnsiTheme="minorHAnsi" w:cstheme="minorHAnsi"/>
        </w:rPr>
        <w:t>Fbc,U+E,CRP,TFTs</w:t>
      </w:r>
      <w:proofErr w:type="spellEnd"/>
      <w:r w:rsidR="0081591F">
        <w:rPr>
          <w:rFonts w:asciiTheme="minorHAnsi" w:hAnsiTheme="minorHAnsi" w:cstheme="minorHAnsi"/>
        </w:rPr>
        <w:t xml:space="preserve"> and coeliac screen and IgA</w:t>
      </w:r>
    </w:p>
    <w:p w14:paraId="75B819FE" w14:textId="77777777" w:rsidR="00B205C6" w:rsidRDefault="00B205C6" w:rsidP="00B205C6"/>
    <w:p w14:paraId="63237729" w14:textId="16591AB7" w:rsidR="00B205C6" w:rsidRPr="00A90791" w:rsidRDefault="00B205C6" w:rsidP="00B205C6">
      <w:r>
        <w:t xml:space="preserve">For all other conditions these need to be discussed with consultant via Consultant Connect. </w:t>
      </w:r>
    </w:p>
    <w:p w14:paraId="502B2E12" w14:textId="77777777" w:rsidR="00A90791" w:rsidRPr="00A90791" w:rsidRDefault="00A90791" w:rsidP="00A90791">
      <w:pPr>
        <w:pStyle w:val="ListParagraph"/>
        <w:rPr>
          <w:b/>
          <w:sz w:val="36"/>
          <w:szCs w:val="36"/>
        </w:rPr>
      </w:pPr>
    </w:p>
    <w:sectPr w:rsidR="00A90791" w:rsidRPr="00A90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61B1"/>
    <w:multiLevelType w:val="hybridMultilevel"/>
    <w:tmpl w:val="20D2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72431"/>
    <w:multiLevelType w:val="hybridMultilevel"/>
    <w:tmpl w:val="45F05F86"/>
    <w:lvl w:ilvl="0" w:tplc="969C6EC0">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350FDB"/>
    <w:multiLevelType w:val="hybridMultilevel"/>
    <w:tmpl w:val="04AEF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834B9B"/>
    <w:multiLevelType w:val="hybridMultilevel"/>
    <w:tmpl w:val="5714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AD142D"/>
    <w:multiLevelType w:val="hybridMultilevel"/>
    <w:tmpl w:val="5B1A7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FE45BA"/>
    <w:multiLevelType w:val="hybridMultilevel"/>
    <w:tmpl w:val="855C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912FE"/>
    <w:multiLevelType w:val="hybridMultilevel"/>
    <w:tmpl w:val="858E3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C2"/>
    <w:rsid w:val="002134DC"/>
    <w:rsid w:val="00233D53"/>
    <w:rsid w:val="002F32F6"/>
    <w:rsid w:val="003105E7"/>
    <w:rsid w:val="0036659F"/>
    <w:rsid w:val="003905B2"/>
    <w:rsid w:val="003C11C1"/>
    <w:rsid w:val="006E759C"/>
    <w:rsid w:val="00704654"/>
    <w:rsid w:val="00742193"/>
    <w:rsid w:val="0081591F"/>
    <w:rsid w:val="00A90791"/>
    <w:rsid w:val="00B035F0"/>
    <w:rsid w:val="00B205C6"/>
    <w:rsid w:val="00BF04C2"/>
    <w:rsid w:val="00D10B73"/>
    <w:rsid w:val="00DA64D8"/>
    <w:rsid w:val="00F86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45DC"/>
  <w15:chartTrackingRefBased/>
  <w15:docId w15:val="{21F63AAC-B59A-4FD9-8186-B937C3CE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59C"/>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2E948FA37F943B0514D0A14AFC95A" ma:contentTypeVersion="12" ma:contentTypeDescription="Create a new document." ma:contentTypeScope="" ma:versionID="8e05aaa5928453635f63a26ac136b287">
  <xsd:schema xmlns:xsd="http://www.w3.org/2001/XMLSchema" xmlns:xs="http://www.w3.org/2001/XMLSchema" xmlns:p="http://schemas.microsoft.com/office/2006/metadata/properties" xmlns:ns3="2795bbee-07b4-4e79-98d8-0419d9871cad" xmlns:ns4="258d5018-feb4-45ec-8043-ac7152467c64" targetNamespace="http://schemas.microsoft.com/office/2006/metadata/properties" ma:root="true" ma:fieldsID="a08f71954d6f4e54103570a563309297" ns3:_="" ns4:_="">
    <xsd:import namespace="2795bbee-07b4-4e79-98d8-0419d9871cad"/>
    <xsd:import namespace="258d5018-feb4-45ec-8043-ac7152467c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bbee-07b4-4e79-98d8-0419d9871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8d5018-feb4-45ec-8043-ac7152467c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6223F-2B82-46F8-B114-E4E563D2D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bbee-07b4-4e79-98d8-0419d9871cad"/>
    <ds:schemaRef ds:uri="258d5018-feb4-45ec-8043-ac7152467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000A0-46AB-4276-94AB-8991D90B5309}">
  <ds:schemaRefs>
    <ds:schemaRef ds:uri="http://schemas.microsoft.com/sharepoint/v3/contenttype/forms"/>
  </ds:schemaRefs>
</ds:datastoreItem>
</file>

<file path=customXml/itemProps3.xml><?xml version="1.0" encoding="utf-8"?>
<ds:datastoreItem xmlns:ds="http://schemas.openxmlformats.org/officeDocument/2006/customXml" ds:itemID="{655E6453-586C-455A-9574-E4A0880412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458</Words>
  <Characters>2612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Nakul Gupta (Aneurin Bevan UHB - Paediatrics)</dc:creator>
  <cp:keywords/>
  <dc:description/>
  <cp:lastModifiedBy>Marion Schmidt (Aneurin Bevan UHB - Paediatrics)</cp:lastModifiedBy>
  <cp:revision>2</cp:revision>
  <dcterms:created xsi:type="dcterms:W3CDTF">2022-03-16T15:01:00Z</dcterms:created>
  <dcterms:modified xsi:type="dcterms:W3CDTF">2022-03-16T15:01:00Z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0x0101006652E948FA37F943B0514D0A14AFC95A</vt:lpwstr>
  </property>
</Properties>
</file>